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03" w:rsidRDefault="00E57710" w:rsidP="006E2503">
      <w:r>
        <w:t xml:space="preserve"> </w:t>
      </w:r>
      <w:r w:rsidR="001440E2">
        <w:t xml:space="preserve">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5150"/>
      </w:tblGrid>
      <w:tr w:rsidR="006E2503" w:rsidTr="00075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9" w:type="dxa"/>
            <w:gridSpan w:val="2"/>
          </w:tcPr>
          <w:p w:rsidR="006E2503" w:rsidRDefault="006E2503" w:rsidP="00075E57">
            <w:pPr>
              <w:pStyle w:val="BodyText"/>
              <w:jc w:val="right"/>
            </w:pPr>
            <w:r>
              <w:t>KINNITATUD</w:t>
            </w:r>
          </w:p>
          <w:p w:rsidR="006E2503" w:rsidRDefault="006E2503" w:rsidP="00075E57">
            <w:pPr>
              <w:pStyle w:val="BodyText"/>
              <w:jc w:val="right"/>
            </w:pPr>
            <w:r>
              <w:t xml:space="preserve">Haabersti linnaosa vanema </w:t>
            </w:r>
            <w:r w:rsidRPr="004653B9">
              <w:t xml:space="preserve">12.03.2018 </w:t>
            </w:r>
          </w:p>
          <w:p w:rsidR="006E2503" w:rsidRDefault="006E2503" w:rsidP="00075E57">
            <w:pPr>
              <w:pStyle w:val="BodyText"/>
              <w:jc w:val="right"/>
            </w:pPr>
            <w:r>
              <w:t xml:space="preserve">käskkirjaga nr </w:t>
            </w:r>
            <w:r w:rsidRPr="00DC4715">
              <w:rPr>
                <w:lang w:val="fo-FO"/>
              </w:rPr>
              <w:t>1-8/16-k</w:t>
            </w:r>
          </w:p>
          <w:p w:rsidR="006E2503" w:rsidRDefault="006E2503" w:rsidP="00075E57">
            <w:pPr>
              <w:pStyle w:val="BodyText"/>
              <w:jc w:val="right"/>
            </w:pPr>
            <w:r>
              <w:t xml:space="preserve">LISA </w:t>
            </w:r>
          </w:p>
        </w:tc>
      </w:tr>
      <w:tr w:rsidR="006E2503" w:rsidTr="00075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9" w:type="dxa"/>
            <w:gridSpan w:val="2"/>
          </w:tcPr>
          <w:p w:rsidR="006E2503" w:rsidRDefault="006E2503" w:rsidP="00075E57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6E2503" w:rsidTr="00075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9" w:type="dxa"/>
          </w:tcPr>
          <w:p w:rsidR="006E2503" w:rsidRDefault="006E2503" w:rsidP="00075E57">
            <w:pPr>
              <w:pStyle w:val="Pealk1"/>
            </w:pPr>
            <w:r>
              <w:t>Haabersti Linnaosa Valitsuse</w:t>
            </w:r>
          </w:p>
          <w:p w:rsidR="006E2503" w:rsidRDefault="006E2503" w:rsidP="00075E57">
            <w:pPr>
              <w:pStyle w:val="Pealk1"/>
            </w:pPr>
            <w:r>
              <w:t xml:space="preserve">haldussekretäri </w:t>
            </w:r>
          </w:p>
          <w:p w:rsidR="006E2503" w:rsidRPr="001F567A" w:rsidRDefault="006E2503" w:rsidP="00075E57">
            <w:pPr>
              <w:pStyle w:val="Pealk1"/>
            </w:pPr>
            <w:r w:rsidRPr="001F567A">
              <w:t>A M E T I J U H E N D</w:t>
            </w:r>
          </w:p>
        </w:tc>
        <w:tc>
          <w:tcPr>
            <w:tcW w:w="5150" w:type="dxa"/>
          </w:tcPr>
          <w:p w:rsidR="006E2503" w:rsidRDefault="006E2503" w:rsidP="00075E57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6E2503" w:rsidTr="00075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9" w:type="dxa"/>
            <w:gridSpan w:val="2"/>
          </w:tcPr>
          <w:p w:rsidR="006E2503" w:rsidRDefault="006E2503" w:rsidP="00075E57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6E2503" w:rsidTr="00075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9" w:type="dxa"/>
            <w:gridSpan w:val="2"/>
          </w:tcPr>
          <w:p w:rsidR="006E2503" w:rsidRDefault="006E2503" w:rsidP="00075E57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:rsidR="006E2503" w:rsidRPr="00092642" w:rsidRDefault="006E2503" w:rsidP="006E2503">
      <w:pPr>
        <w:rPr>
          <w:bCs/>
        </w:rPr>
      </w:pPr>
      <w:r>
        <w:rPr>
          <w:bCs/>
        </w:rPr>
        <w:t>1</w:t>
      </w:r>
      <w:r w:rsidRPr="00092642">
        <w:rPr>
          <w:bCs/>
        </w:rPr>
        <w:t xml:space="preserve">. </w:t>
      </w:r>
      <w:proofErr w:type="spellStart"/>
      <w:r w:rsidRPr="00092642">
        <w:rPr>
          <w:bCs/>
        </w:rPr>
        <w:t>Üldsätted</w:t>
      </w:r>
      <w:proofErr w:type="spellEnd"/>
    </w:p>
    <w:p w:rsidR="006E2503" w:rsidRDefault="006E2503" w:rsidP="006E2503">
      <w:pPr>
        <w:pStyle w:val="BodyText"/>
      </w:pPr>
      <w:r>
        <w:t>1.1 Haldussekretär on Haabersti Linnaosa Valitsuse (edaspidi linnaosa valitsus) koosseisu kuuluv ametnik, kelle nimetab ametisse ja vabastab ametist linnaosa vanem kooskõlastatult  linnasekretäriga.</w:t>
      </w:r>
    </w:p>
    <w:p w:rsidR="006E2503" w:rsidRDefault="006E2503" w:rsidP="006E2503">
      <w:r>
        <w:t>1.2 Haldussekretär allub linnaosa vanemale.</w:t>
      </w:r>
    </w:p>
    <w:p w:rsidR="006E2503" w:rsidRDefault="006E2503" w:rsidP="006E2503">
      <w:r>
        <w:t>1.3 Haldussekretärile alluvad kantselei ja rahvastikuregistri sektor.</w:t>
      </w:r>
    </w:p>
    <w:p w:rsidR="006E2503" w:rsidRDefault="006E2503" w:rsidP="006E2503">
      <w:r>
        <w:t>1.4 Haldussekretär asendab kantselei juristi.</w:t>
      </w:r>
    </w:p>
    <w:p w:rsidR="006E2503" w:rsidRDefault="006E2503" w:rsidP="006E2503">
      <w:r>
        <w:t xml:space="preserve">1.5 Haldussekretäri asendab kantselei jurist. </w:t>
      </w:r>
    </w:p>
    <w:p w:rsidR="006E2503" w:rsidRDefault="006E2503" w:rsidP="006E2503">
      <w:r>
        <w:t>1.6 Haldussekretär juhindub oma tegevuses riigi ja Tallinna õigusaktidest, linnaosa valitsuse põhimäärusest ning  käesolevast ametijuhendist.</w:t>
      </w:r>
    </w:p>
    <w:p w:rsidR="006E2503" w:rsidRDefault="006E2503" w:rsidP="006E2503"/>
    <w:p w:rsidR="006E2503" w:rsidRPr="00092642" w:rsidRDefault="006E2503" w:rsidP="006E2503">
      <w:pPr>
        <w:rPr>
          <w:bCs/>
        </w:rPr>
      </w:pPr>
      <w:r w:rsidRPr="00092642">
        <w:rPr>
          <w:bCs/>
        </w:rPr>
        <w:t>2. Ametikoha eesmärk</w:t>
      </w:r>
    </w:p>
    <w:p w:rsidR="006E2503" w:rsidRDefault="006E2503" w:rsidP="006E2503">
      <w:r>
        <w:t>2.1 Linnaosa vanema korralduste ja käskkirjade ning linnaosa valitsuse nimel sõlmitavate lepingute koostamine ja viseerimine.</w:t>
      </w:r>
    </w:p>
    <w:p w:rsidR="006E2503" w:rsidRDefault="006E2503" w:rsidP="006E2503">
      <w:r>
        <w:t>2.2 Kantselei ja rahvastikuregistri sektori töö korraldamine ja koordineerimine.</w:t>
      </w:r>
    </w:p>
    <w:p w:rsidR="006E2503" w:rsidRDefault="006E2503" w:rsidP="006E2503">
      <w:pPr>
        <w:rPr>
          <w:b/>
          <w:bCs/>
        </w:rPr>
      </w:pPr>
      <w:r>
        <w:t>2.3 Euroopa Parlamendi, Riigikogu, kohaliku omavalitsuse volikogu valimiste, rahvaloenduste ja hääletuste ning küsitluste jms organisatsiooniline ja tehniline ettevalmistamine ja läbiviimine linnaosas.</w:t>
      </w:r>
      <w:r>
        <w:rPr>
          <w:b/>
          <w:bCs/>
        </w:rPr>
        <w:t xml:space="preserve"> </w:t>
      </w:r>
    </w:p>
    <w:p w:rsidR="006E2503" w:rsidRPr="002F70C8" w:rsidRDefault="006E2503" w:rsidP="006E2503">
      <w:pPr>
        <w:rPr>
          <w:bCs/>
        </w:rPr>
      </w:pPr>
      <w:r>
        <w:rPr>
          <w:bCs/>
        </w:rPr>
        <w:t>2.4 Linnaosakogu õigusalase, organisatsioonilise ja tehnilise teenindamise korraldamine.</w:t>
      </w:r>
    </w:p>
    <w:p w:rsidR="006E2503" w:rsidRDefault="006E2503" w:rsidP="006E2503">
      <w:pPr>
        <w:rPr>
          <w:b/>
          <w:bCs/>
        </w:rPr>
      </w:pPr>
    </w:p>
    <w:p w:rsidR="006E2503" w:rsidRPr="00092642" w:rsidRDefault="006E2503" w:rsidP="006E2503">
      <w:r w:rsidRPr="00092642">
        <w:t>3. Põhinõuded</w:t>
      </w:r>
    </w:p>
    <w:p w:rsidR="006E2503" w:rsidRDefault="006E2503" w:rsidP="006E2503">
      <w:r>
        <w:t>3.1 Magistrikraad õigusteaduses või sellele vastav kvalifikatsioon Eesti Vabariigi haridusseaduse       § 28 lõike 2</w:t>
      </w:r>
      <w:r w:rsidRPr="004D0480">
        <w:rPr>
          <w:vertAlign w:val="superscript"/>
        </w:rPr>
        <w:t xml:space="preserve">2 </w:t>
      </w:r>
      <w:r>
        <w:t>tähenduses või sellele vastav välisriigi kvalifikatsioon.</w:t>
      </w:r>
    </w:p>
    <w:p w:rsidR="006E2503" w:rsidRDefault="006E2503" w:rsidP="006E2503">
      <w:r>
        <w:t>3.2 Eesti keele oskus C1 tasemel ja vene keele oskus B1 tasemel ametialase sõnavara valdamisega.</w:t>
      </w:r>
    </w:p>
    <w:p w:rsidR="006E2503" w:rsidRDefault="006E2503" w:rsidP="006E2503">
      <w:r>
        <w:t>3.3 Tööks vajalike riigi ja Tallinna õigusaktide tundmine, nende kasutamise oskus.</w:t>
      </w:r>
    </w:p>
    <w:p w:rsidR="006E2503" w:rsidRDefault="006E2503" w:rsidP="006E2503">
      <w:pPr>
        <w:pStyle w:val="BodyText"/>
      </w:pPr>
      <w:r>
        <w:t>3.4 Arvuti kasutamise oskus, sealhulgas ametikohal vajalike teksti-ja tabeltöötlusprogrammide ning andmekogude kasutamise oskus.</w:t>
      </w:r>
    </w:p>
    <w:p w:rsidR="006E2503" w:rsidRDefault="006E2503" w:rsidP="006E2503">
      <w:pPr>
        <w:pStyle w:val="Bodyt"/>
        <w:numPr>
          <w:ilvl w:val="0"/>
          <w:numId w:val="0"/>
        </w:numPr>
        <w:tabs>
          <w:tab w:val="left" w:pos="708"/>
        </w:tabs>
      </w:pPr>
      <w:r>
        <w:t>3.5 Suhtlemis- ja väljendusoskus, oskus oma seisukohti ja arvamusi põhjendada, mõtete ja informatsiooni suulise ja kirjaliku esitamise võime; oskus efektiivselt kasutada aega.</w:t>
      </w:r>
    </w:p>
    <w:p w:rsidR="006E2503" w:rsidRDefault="006E2503" w:rsidP="006E2503">
      <w:r>
        <w:t>3.6  Kohusetunne, otsustus- ja vastutusvõime, sealhulgas kohustuste tulemuslik ja tähtaegne täitmine.</w:t>
      </w:r>
    </w:p>
    <w:p w:rsidR="006E2503" w:rsidRDefault="006E2503" w:rsidP="006E2503">
      <w:pPr>
        <w:pStyle w:val="BodyText"/>
      </w:pPr>
      <w:r>
        <w:t>3.7 Algatusvõime ja loovus, võime osaleda uute lahenduste väljatöötamisel ja neid rakendada.</w:t>
      </w:r>
    </w:p>
    <w:p w:rsidR="006E2503" w:rsidRDefault="006E2503" w:rsidP="006E2503">
      <w:pPr>
        <w:pStyle w:val="BodyText"/>
      </w:pPr>
      <w:r>
        <w:t>3.8 Oskus määratleda prioriteete ja organiseerida tööd vastavalt tähtaegadele, oskus töötada meeskonnas, motiveerida ja arendada töötajaid, lahendada konflikte.</w:t>
      </w:r>
    </w:p>
    <w:p w:rsidR="006E2503" w:rsidRDefault="006E2503" w:rsidP="006E2503"/>
    <w:p w:rsidR="006E2503" w:rsidRPr="00750819" w:rsidRDefault="006E2503" w:rsidP="006E2503">
      <w:pPr>
        <w:rPr>
          <w:bCs/>
        </w:rPr>
      </w:pPr>
      <w:r w:rsidRPr="00750819">
        <w:rPr>
          <w:bCs/>
        </w:rPr>
        <w:t xml:space="preserve">4 </w:t>
      </w:r>
      <w:r>
        <w:rPr>
          <w:bCs/>
        </w:rPr>
        <w:t>Haldussekretäri t</w:t>
      </w:r>
      <w:r w:rsidRPr="00750819">
        <w:rPr>
          <w:bCs/>
        </w:rPr>
        <w:t>eenistusülesanded ja kohustused</w:t>
      </w:r>
      <w:r>
        <w:rPr>
          <w:bCs/>
        </w:rPr>
        <w:t>:</w:t>
      </w:r>
    </w:p>
    <w:p w:rsidR="006E2503" w:rsidRDefault="006E2503" w:rsidP="006E2503">
      <w:r>
        <w:t>4.1 linnaosa vanema käskkirjade ja korralduste ning linnaosa valitsuse nimel sõlmitavate lepingute koostamine ja viseerimine;</w:t>
      </w:r>
    </w:p>
    <w:p w:rsidR="006E2503" w:rsidRDefault="006E2503" w:rsidP="006E2503">
      <w:r>
        <w:t xml:space="preserve">4.2 kantselei ja rahvastikuregistri sektori töö korraldamine ja koordineerimine; </w:t>
      </w:r>
    </w:p>
    <w:p w:rsidR="006E2503" w:rsidRDefault="006E2503" w:rsidP="006E2503">
      <w:r>
        <w:lastRenderedPageBreak/>
        <w:t>4.3 Euroopa Parlamendi, Riigikogu, kohaliku omavalitsuse volikogu valimiste, rahvaloenduste ja hääletuste ning küsitluste jms organisatsiooniline ja tehniline ettevalmistamine ja läbiviimine linnaosas;</w:t>
      </w:r>
    </w:p>
    <w:p w:rsidR="006E2503" w:rsidRDefault="006E2503" w:rsidP="006E2503">
      <w:r>
        <w:t>4.4 Haabersti linnaosakogu õigusalase, organisatsioonilise ja tehnilise teenindamise korraldamine;  4.5 linnaosa valitsuse teenistujate ja hallatavate asutuste juhtide õigusalane nõustamine sh riigihangete alane nõustamine;</w:t>
      </w:r>
    </w:p>
    <w:p w:rsidR="006E2503" w:rsidRDefault="006E2503" w:rsidP="006E2503">
      <w:r>
        <w:t>4.6 linnaosa vanemale ettepanekute esitamine linnaosa valitsuse struktuuri, funktsioonide ja teenistujate koosseisu kohta;</w:t>
      </w:r>
    </w:p>
    <w:p w:rsidR="006E2503" w:rsidRDefault="006E2503" w:rsidP="006E2503">
      <w:r>
        <w:t xml:space="preserve">4.7 linnaosa vanema ülesandel Haabersti linnaosa või linnaosa valitsust puudutavate Tallinna linna õigusaktide eelnõude koostamine; </w:t>
      </w:r>
    </w:p>
    <w:p w:rsidR="006E2503" w:rsidRDefault="006E2503" w:rsidP="006E2503">
      <w:r>
        <w:t>4.8 andmekaitse halduse korraldamine linnaosa valitsuses vastavalt riigi ja Tallinna linna õigusaktidele;</w:t>
      </w:r>
    </w:p>
    <w:p w:rsidR="006E2503" w:rsidRDefault="006E2503" w:rsidP="006E2503">
      <w:r>
        <w:t xml:space="preserve">4.9 </w:t>
      </w:r>
      <w:proofErr w:type="spellStart"/>
      <w:r>
        <w:t>sisekontrolli</w:t>
      </w:r>
      <w:proofErr w:type="spellEnd"/>
      <w:r>
        <w:t xml:space="preserve"> süsteemi analüüsimine ja hindamine ning ettepanekute tegemine </w:t>
      </w:r>
      <w:proofErr w:type="spellStart"/>
      <w:r>
        <w:t>sisekontrolli</w:t>
      </w:r>
      <w:proofErr w:type="spellEnd"/>
      <w:r>
        <w:t xml:space="preserve"> parendamiseks;</w:t>
      </w:r>
    </w:p>
    <w:p w:rsidR="006E2503" w:rsidRDefault="006E2503" w:rsidP="006E2503">
      <w:r>
        <w:t xml:space="preserve">4.10 </w:t>
      </w:r>
      <w:proofErr w:type="spellStart"/>
      <w:r>
        <w:t>siseauditi</w:t>
      </w:r>
      <w:proofErr w:type="spellEnd"/>
      <w:r>
        <w:t xml:space="preserve"> korraldamine linnaosa valitsuses ja linnaosa valitsuse hallatavates asutustes; </w:t>
      </w:r>
    </w:p>
    <w:p w:rsidR="006E2503" w:rsidRDefault="006E2503" w:rsidP="006E2503">
      <w:r>
        <w:t>4.11 vajadusel linnaosa valitsuse esindamine kohtus;</w:t>
      </w:r>
    </w:p>
    <w:p w:rsidR="006E2503" w:rsidRDefault="006E2503" w:rsidP="006E2503">
      <w:r>
        <w:t>4.12 arvamuste ja vastuste koostamine linnaosa vanema poolt vastamiseks suunatud taotlustele, avaldustele, märgukirjadele ja teabenõuetele;</w:t>
      </w:r>
    </w:p>
    <w:p w:rsidR="006E2503" w:rsidRDefault="006E2503" w:rsidP="006E2503">
      <w:r>
        <w:t>4.13 linnaosa valitsuse, Tallinna Linnavalitsuse ja Tallinna Linnavolikogu juurde moodustatud komisjonide töös osalemine;</w:t>
      </w:r>
    </w:p>
    <w:p w:rsidR="006E2503" w:rsidRDefault="006E2503" w:rsidP="006E2503">
      <w:r>
        <w:t>4.14 muude talle riigi või Tallinna õigusaktides pandud või linnaosa vanema poolt antud  teenistusülesannete täitmine.</w:t>
      </w:r>
    </w:p>
    <w:p w:rsidR="006E2503" w:rsidRDefault="006E2503" w:rsidP="006E2503">
      <w:pPr>
        <w:rPr>
          <w:b/>
          <w:bCs/>
        </w:rPr>
      </w:pPr>
    </w:p>
    <w:p w:rsidR="006E2503" w:rsidRDefault="006E2503" w:rsidP="006E2503">
      <w:r>
        <w:t>5 Haldussekretär vastutab:</w:t>
      </w:r>
    </w:p>
    <w:p w:rsidR="006E2503" w:rsidRDefault="006E2503" w:rsidP="006E2503">
      <w:r>
        <w:t>5.1 talle pandud teenistusülesannete ja kohustuste õiguspärase, korrektse ja tähtaegse täitmise eest;</w:t>
      </w:r>
    </w:p>
    <w:p w:rsidR="006E2503" w:rsidRDefault="006E2503" w:rsidP="006E2503">
      <w:r>
        <w:t>5.2 ametialase info hoidmise ja kaitsmise eest; talle teenistuse tõttu teatavaks saanud teiste inimeste perekonna- ja eraelu puudutavate andmete ning muu avalikustamisele mittekuuluva informatsiooni hoidmise eest;</w:t>
      </w:r>
    </w:p>
    <w:p w:rsidR="006E2503" w:rsidRDefault="006E2503" w:rsidP="006E2503">
      <w:pPr>
        <w:tabs>
          <w:tab w:val="left" w:pos="540"/>
          <w:tab w:val="left" w:pos="1080"/>
        </w:tabs>
      </w:pPr>
      <w:r>
        <w:t>5.3 linnaosa valitsuse töökorralduse reeglitest kinnipidamise eest;</w:t>
      </w:r>
    </w:p>
    <w:p w:rsidR="006E2503" w:rsidRDefault="006E2503" w:rsidP="006E2503">
      <w:pPr>
        <w:pStyle w:val="Bodyt"/>
        <w:numPr>
          <w:ilvl w:val="0"/>
          <w:numId w:val="0"/>
        </w:numPr>
        <w:tabs>
          <w:tab w:val="left" w:pos="708"/>
        </w:tabs>
      </w:pPr>
      <w:r>
        <w:t>5.4 teenistusülesannete täitmiseks tema kasutusse antud materiaalsete väärtuste nõuetekohase hoidmise ja säilimise eest.</w:t>
      </w:r>
    </w:p>
    <w:p w:rsidR="006E2503" w:rsidRDefault="006E2503" w:rsidP="006E2503">
      <w:pPr>
        <w:pStyle w:val="Bodyt"/>
        <w:numPr>
          <w:ilvl w:val="0"/>
          <w:numId w:val="0"/>
        </w:numPr>
        <w:tabs>
          <w:tab w:val="left" w:pos="708"/>
        </w:tabs>
      </w:pPr>
    </w:p>
    <w:p w:rsidR="006E2503" w:rsidRPr="00552E00" w:rsidRDefault="006E2503" w:rsidP="006E2503">
      <w:pPr>
        <w:rPr>
          <w:bCs/>
        </w:rPr>
      </w:pPr>
      <w:r>
        <w:rPr>
          <w:bCs/>
        </w:rPr>
        <w:t xml:space="preserve">6. </w:t>
      </w:r>
      <w:r w:rsidRPr="00552E00">
        <w:t>Haldussekretäril</w:t>
      </w:r>
      <w:r>
        <w:t xml:space="preserve"> on õigus:</w:t>
      </w:r>
    </w:p>
    <w:p w:rsidR="006E2503" w:rsidRDefault="006E2503" w:rsidP="006E2503">
      <w:r>
        <w:t>6.1</w:t>
      </w:r>
      <w:r w:rsidRPr="009E241E">
        <w:t xml:space="preserve"> </w:t>
      </w:r>
      <w:r>
        <w:t>saada linnaosa vanemalt, linnaosa valitsuse struktuuriüksustelt ja hallatavatelt asutustelt ning linna ametiasutustelt</w:t>
      </w:r>
      <w:r w:rsidRPr="00552E00">
        <w:t xml:space="preserve"> </w:t>
      </w:r>
      <w:r>
        <w:t xml:space="preserve">andmeid, dokumente ja informatsiooni, mis on vajalikud temale pandud teenistusülesannete ja kohustuste täitmiseks; </w:t>
      </w:r>
    </w:p>
    <w:p w:rsidR="006E2503" w:rsidRDefault="006E2503" w:rsidP="006E2503">
      <w:r>
        <w:t>6.2 teha linnaosa vanemale ettepanekuid linnaosa valitsuse struktuuri, funktsioonide ja teenistujate koosseisu kohta;</w:t>
      </w:r>
    </w:p>
    <w:p w:rsidR="006E2503" w:rsidRDefault="006E2503" w:rsidP="006E2503">
      <w:r>
        <w:t>6.3 teha linnaosa vanemale ettepanekuid alluvate struktuuriüksuste teenistujate teenistusülesannete, töötingimuste ja töötasustamise osas;</w:t>
      </w:r>
    </w:p>
    <w:p w:rsidR="006E2503" w:rsidRDefault="006E2503" w:rsidP="006E2503">
      <w:r>
        <w:t>6.4 saada teenistusülesannete ja kohustuste täitmiseks vajalikku ametialast täiendkoolitust;</w:t>
      </w:r>
    </w:p>
    <w:p w:rsidR="006E2503" w:rsidRDefault="006E2503" w:rsidP="006E2503">
      <w:r>
        <w:t>6.5 kasutada teenistusülesannete ja kohustuste täitmisel linnaosa valitsuse tehnilisi töövahendeid.</w:t>
      </w:r>
    </w:p>
    <w:p w:rsidR="002A2D22" w:rsidRDefault="002A2D22" w:rsidP="006E2503">
      <w:bookmarkStart w:id="0" w:name="_GoBack"/>
      <w:bookmarkEnd w:id="0"/>
    </w:p>
    <w:sectPr w:rsidR="002A2D22">
      <w:pgSz w:w="11906" w:h="16838"/>
      <w:pgMar w:top="1440" w:right="680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7A1"/>
    <w:multiLevelType w:val="multilevel"/>
    <w:tmpl w:val="B466264A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40"/>
    <w:rsid w:val="0001612A"/>
    <w:rsid w:val="00033251"/>
    <w:rsid w:val="00076C9D"/>
    <w:rsid w:val="00092642"/>
    <w:rsid w:val="000A6839"/>
    <w:rsid w:val="000B23D8"/>
    <w:rsid w:val="001440E2"/>
    <w:rsid w:val="001725AE"/>
    <w:rsid w:val="001C10C3"/>
    <w:rsid w:val="001E54EA"/>
    <w:rsid w:val="0023771F"/>
    <w:rsid w:val="00240DCF"/>
    <w:rsid w:val="002A11E6"/>
    <w:rsid w:val="002A2D22"/>
    <w:rsid w:val="002B1954"/>
    <w:rsid w:val="002C6900"/>
    <w:rsid w:val="002F70C8"/>
    <w:rsid w:val="0032229B"/>
    <w:rsid w:val="00344209"/>
    <w:rsid w:val="003C41E5"/>
    <w:rsid w:val="003D1ABD"/>
    <w:rsid w:val="00474658"/>
    <w:rsid w:val="004959B3"/>
    <w:rsid w:val="004A2718"/>
    <w:rsid w:val="004A29EE"/>
    <w:rsid w:val="004A53E9"/>
    <w:rsid w:val="004D0480"/>
    <w:rsid w:val="004E47EB"/>
    <w:rsid w:val="0052504D"/>
    <w:rsid w:val="00552E00"/>
    <w:rsid w:val="005D7D24"/>
    <w:rsid w:val="006148BB"/>
    <w:rsid w:val="006460BA"/>
    <w:rsid w:val="00667C61"/>
    <w:rsid w:val="006E2503"/>
    <w:rsid w:val="00702FEB"/>
    <w:rsid w:val="00741865"/>
    <w:rsid w:val="00750819"/>
    <w:rsid w:val="00866CFD"/>
    <w:rsid w:val="00886BBC"/>
    <w:rsid w:val="008877C5"/>
    <w:rsid w:val="00935354"/>
    <w:rsid w:val="00982FA1"/>
    <w:rsid w:val="009E241E"/>
    <w:rsid w:val="00A12F9F"/>
    <w:rsid w:val="00A659C1"/>
    <w:rsid w:val="00AD141E"/>
    <w:rsid w:val="00B660B1"/>
    <w:rsid w:val="00B66DC6"/>
    <w:rsid w:val="00BC427A"/>
    <w:rsid w:val="00C30279"/>
    <w:rsid w:val="00C37ECF"/>
    <w:rsid w:val="00CC243E"/>
    <w:rsid w:val="00CC3D6A"/>
    <w:rsid w:val="00D22DB5"/>
    <w:rsid w:val="00DF6E1F"/>
    <w:rsid w:val="00E101A5"/>
    <w:rsid w:val="00E57710"/>
    <w:rsid w:val="00E91DA5"/>
    <w:rsid w:val="00EA74B5"/>
    <w:rsid w:val="00ED0DAC"/>
    <w:rsid w:val="00ED6523"/>
    <w:rsid w:val="00F11303"/>
    <w:rsid w:val="00F21340"/>
    <w:rsid w:val="00F23381"/>
    <w:rsid w:val="00F55960"/>
    <w:rsid w:val="00FD1F81"/>
    <w:rsid w:val="00FD7E3D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6D260-192A-4FE2-9F2E-58E1EC7C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1340"/>
    <w:pPr>
      <w:jc w:val="both"/>
    </w:pPr>
  </w:style>
  <w:style w:type="paragraph" w:styleId="BalloonText">
    <w:name w:val="Balloon Text"/>
    <w:basedOn w:val="Normal"/>
    <w:semiHidden/>
    <w:rsid w:val="00EA74B5"/>
    <w:rPr>
      <w:rFonts w:ascii="Tahoma" w:hAnsi="Tahoma" w:cs="Tahoma"/>
      <w:sz w:val="16"/>
      <w:szCs w:val="16"/>
    </w:rPr>
  </w:style>
  <w:style w:type="paragraph" w:customStyle="1" w:styleId="Lisatekst">
    <w:name w:val="Lisatekst"/>
    <w:basedOn w:val="BodyText"/>
    <w:rsid w:val="006460BA"/>
    <w:pPr>
      <w:numPr>
        <w:numId w:val="1"/>
      </w:numPr>
      <w:tabs>
        <w:tab w:val="num" w:pos="360"/>
        <w:tab w:val="left" w:pos="6521"/>
      </w:tabs>
      <w:spacing w:before="120"/>
    </w:pPr>
    <w:rPr>
      <w:szCs w:val="20"/>
      <w:lang w:eastAsia="en-US"/>
    </w:rPr>
  </w:style>
  <w:style w:type="paragraph" w:customStyle="1" w:styleId="Bodyt">
    <w:name w:val="Bodyt"/>
    <w:basedOn w:val="BodyText"/>
    <w:rsid w:val="006460BA"/>
    <w:pPr>
      <w:numPr>
        <w:ilvl w:val="1"/>
        <w:numId w:val="1"/>
      </w:numPr>
      <w:tabs>
        <w:tab w:val="num" w:pos="360"/>
        <w:tab w:val="left" w:pos="6521"/>
      </w:tabs>
    </w:pPr>
    <w:rPr>
      <w:szCs w:val="20"/>
      <w:lang w:eastAsia="en-US"/>
    </w:rPr>
  </w:style>
  <w:style w:type="paragraph" w:customStyle="1" w:styleId="Pealk1">
    <w:name w:val="Pealk1"/>
    <w:basedOn w:val="BodyText"/>
    <w:uiPriority w:val="99"/>
    <w:rsid w:val="006E2503"/>
    <w:pPr>
      <w:tabs>
        <w:tab w:val="left" w:pos="6521"/>
      </w:tabs>
      <w:jc w:val="left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584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KINNITATUD</vt:lpstr>
    </vt:vector>
  </TitlesOfParts>
  <Company>Tallinna Linnavalitsus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subject/>
  <dc:creator>Sirje Laes</dc:creator>
  <cp:keywords/>
  <dc:description/>
  <cp:lastModifiedBy>Sirje Laes</cp:lastModifiedBy>
  <cp:revision>33</cp:revision>
  <cp:lastPrinted>2010-09-20T11:18:00Z</cp:lastPrinted>
  <dcterms:created xsi:type="dcterms:W3CDTF">2018-03-08T07:48:00Z</dcterms:created>
  <dcterms:modified xsi:type="dcterms:W3CDTF">2018-03-12T09:45:00Z</dcterms:modified>
</cp:coreProperties>
</file>