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67ED" w14:textId="77777777" w:rsidR="00FD53AD" w:rsidRDefault="00FD53AD" w:rsidP="003872FD">
      <w:pPr>
        <w:rPr>
          <w:b/>
          <w:bCs/>
        </w:rPr>
      </w:pPr>
    </w:p>
    <w:p w14:paraId="01FCDDEC" w14:textId="77777777" w:rsidR="00446C11" w:rsidRPr="00CA6CA4" w:rsidRDefault="00446C11" w:rsidP="00446C11">
      <w:pPr>
        <w:rPr>
          <w:b/>
          <w:sz w:val="23"/>
        </w:rPr>
      </w:pPr>
      <w:r w:rsidRPr="00CA6CA4">
        <w:rPr>
          <w:b/>
          <w:sz w:val="23"/>
        </w:rPr>
        <w:t>TOOTE PÜSIANDMED</w:t>
      </w:r>
    </w:p>
    <w:p w14:paraId="5CDA4CA6" w14:textId="77777777" w:rsidR="00446C11" w:rsidRPr="00CA6CA4" w:rsidRDefault="00446C11" w:rsidP="00446C11">
      <w:pPr>
        <w:rPr>
          <w:sz w:val="23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3"/>
        <w:gridCol w:w="1456"/>
        <w:gridCol w:w="690"/>
        <w:gridCol w:w="503"/>
        <w:gridCol w:w="2735"/>
        <w:gridCol w:w="1079"/>
        <w:gridCol w:w="1901"/>
      </w:tblGrid>
      <w:tr w:rsidR="00446C11" w:rsidRPr="00CA6CA4" w14:paraId="4DEAF240" w14:textId="77777777" w:rsidTr="0096027D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DBB52B3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Kood</w:t>
            </w:r>
          </w:p>
        </w:tc>
        <w:tc>
          <w:tcPr>
            <w:tcW w:w="836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6607810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Toote nimetus</w:t>
            </w:r>
          </w:p>
        </w:tc>
      </w:tr>
      <w:tr w:rsidR="00446C11" w:rsidRPr="00CA6CA4" w14:paraId="79B621D7" w14:textId="77777777" w:rsidTr="0096027D"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C656E" w14:textId="70F0A1D6" w:rsidR="00446C11" w:rsidRPr="009E57C5" w:rsidRDefault="00446C11" w:rsidP="0096027D">
            <w:pPr>
              <w:rPr>
                <w:sz w:val="23"/>
                <w:szCs w:val="23"/>
              </w:rPr>
            </w:pPr>
            <w:r w:rsidRPr="009E57C5">
              <w:rPr>
                <w:sz w:val="23"/>
                <w:szCs w:val="23"/>
              </w:rPr>
              <w:t>2481301000</w:t>
            </w:r>
          </w:p>
        </w:tc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C012D" w14:textId="77777777" w:rsidR="00446C11" w:rsidRPr="00825909" w:rsidRDefault="00446C11" w:rsidP="0096027D">
            <w:pPr>
              <w:rPr>
                <w:sz w:val="23"/>
              </w:rPr>
            </w:pPr>
            <w:r w:rsidRPr="00825909">
              <w:rPr>
                <w:sz w:val="23"/>
              </w:rPr>
              <w:t>Tarbijakaitse</w:t>
            </w:r>
          </w:p>
        </w:tc>
      </w:tr>
      <w:tr w:rsidR="00446C11" w:rsidRPr="00CA6CA4" w14:paraId="50CC8826" w14:textId="77777777" w:rsidTr="0096027D">
        <w:trPr>
          <w:trHeight w:val="28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B3D371B" w14:textId="77777777" w:rsidR="00446C11" w:rsidRPr="009E57C5" w:rsidRDefault="00446C11" w:rsidP="0096027D">
            <w:pPr>
              <w:rPr>
                <w:b/>
                <w:bCs/>
                <w:sz w:val="23"/>
                <w:szCs w:val="23"/>
              </w:rPr>
            </w:pPr>
            <w:r w:rsidRPr="009E57C5">
              <w:rPr>
                <w:b/>
                <w:bCs/>
                <w:sz w:val="23"/>
                <w:szCs w:val="23"/>
              </w:rPr>
              <w:t>Kood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677E657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Tootegrupi nimetus</w:t>
            </w:r>
          </w:p>
        </w:tc>
      </w:tr>
      <w:tr w:rsidR="00446C11" w:rsidRPr="00CA6CA4" w14:paraId="63157043" w14:textId="77777777" w:rsidTr="0096027D">
        <w:trPr>
          <w:trHeight w:val="277"/>
        </w:trPr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FECE6" w14:textId="50A3209F" w:rsidR="00446C11" w:rsidRPr="009E57C5" w:rsidRDefault="00446C11" w:rsidP="0096027D">
            <w:pPr>
              <w:rPr>
                <w:sz w:val="23"/>
                <w:szCs w:val="23"/>
              </w:rPr>
            </w:pPr>
            <w:r w:rsidRPr="009E57C5">
              <w:rPr>
                <w:sz w:val="23"/>
                <w:szCs w:val="23"/>
              </w:rPr>
              <w:t>2481300000</w:t>
            </w:r>
          </w:p>
        </w:tc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01E41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Tarbijakaitse ja -poliitika</w:t>
            </w:r>
          </w:p>
        </w:tc>
      </w:tr>
      <w:tr w:rsidR="00446C11" w:rsidRPr="00CA6CA4" w14:paraId="21C02B2E" w14:textId="77777777" w:rsidTr="0096027D">
        <w:trPr>
          <w:trHeight w:val="27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880B393" w14:textId="77777777" w:rsidR="00446C11" w:rsidRPr="009E57C5" w:rsidRDefault="00446C11" w:rsidP="0096027D">
            <w:pPr>
              <w:rPr>
                <w:b/>
                <w:bCs/>
                <w:sz w:val="23"/>
                <w:szCs w:val="23"/>
              </w:rPr>
            </w:pPr>
            <w:r w:rsidRPr="009E57C5">
              <w:rPr>
                <w:b/>
                <w:bCs/>
                <w:sz w:val="23"/>
                <w:szCs w:val="23"/>
              </w:rPr>
              <w:t>Kood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C75E433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Tootevaldkonna nimetus</w:t>
            </w:r>
          </w:p>
        </w:tc>
      </w:tr>
      <w:tr w:rsidR="00446C11" w:rsidRPr="00CA6CA4" w14:paraId="4DDA6D64" w14:textId="77777777" w:rsidTr="0096027D">
        <w:trPr>
          <w:trHeight w:val="277"/>
        </w:trPr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55575" w14:textId="518DAF42" w:rsidR="00446C11" w:rsidRPr="009E57C5" w:rsidRDefault="00446C11" w:rsidP="0096027D">
            <w:pPr>
              <w:rPr>
                <w:sz w:val="23"/>
                <w:szCs w:val="23"/>
              </w:rPr>
            </w:pPr>
            <w:r w:rsidRPr="009E57C5">
              <w:rPr>
                <w:sz w:val="23"/>
                <w:szCs w:val="23"/>
              </w:rPr>
              <w:t>2480000000</w:t>
            </w:r>
          </w:p>
        </w:tc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C49DC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Ettevõtluskeskkond</w:t>
            </w:r>
          </w:p>
        </w:tc>
      </w:tr>
      <w:tr w:rsidR="00446C11" w:rsidRPr="00CA6CA4" w14:paraId="79F8E2A4" w14:textId="77777777" w:rsidTr="0096027D">
        <w:trPr>
          <w:trHeight w:val="278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FA36174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Ametiasutus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9DE8DF6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Tootevastutaja (ametikoht)</w:t>
            </w:r>
          </w:p>
        </w:tc>
      </w:tr>
      <w:tr w:rsidR="00446C11" w:rsidRPr="00CA6CA4" w14:paraId="56707FCE" w14:textId="77777777" w:rsidTr="0096027D">
        <w:trPr>
          <w:trHeight w:val="277"/>
        </w:trPr>
        <w:tc>
          <w:tcPr>
            <w:tcW w:w="40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BAA55" w14:textId="77777777" w:rsidR="00446C11" w:rsidRPr="00CA6CA4" w:rsidRDefault="001A50FD" w:rsidP="0096027D">
            <w:pPr>
              <w:rPr>
                <w:sz w:val="23"/>
              </w:rPr>
            </w:pPr>
            <w:r>
              <w:rPr>
                <w:sz w:val="23"/>
              </w:rPr>
              <w:t>Tallinna Strateegiakeskus</w:t>
            </w:r>
          </w:p>
        </w:tc>
        <w:tc>
          <w:tcPr>
            <w:tcW w:w="571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62695B" w14:textId="77777777" w:rsidR="00446C11" w:rsidRPr="00CA6CA4" w:rsidRDefault="001A50FD" w:rsidP="0096027D">
            <w:pPr>
              <w:rPr>
                <w:sz w:val="23"/>
              </w:rPr>
            </w:pPr>
            <w:r>
              <w:rPr>
                <w:sz w:val="23"/>
              </w:rPr>
              <w:t>Linna ettevõtlusteenistuse t</w:t>
            </w:r>
            <w:r w:rsidR="00446C11" w:rsidRPr="00CA6CA4">
              <w:rPr>
                <w:sz w:val="23"/>
              </w:rPr>
              <w:t>arbijakaitse osakonna juhataja</w:t>
            </w:r>
          </w:p>
        </w:tc>
      </w:tr>
      <w:tr w:rsidR="00446C11" w:rsidRPr="00CA6CA4" w14:paraId="253E4436" w14:textId="77777777" w:rsidTr="0096027D"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4E3E112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Toote eesmärk</w:t>
            </w:r>
          </w:p>
        </w:tc>
      </w:tr>
      <w:tr w:rsidR="00446C11" w:rsidRPr="00CA6CA4" w14:paraId="7B4D3C93" w14:textId="77777777" w:rsidTr="0096027D"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B88D5" w14:textId="77777777" w:rsidR="00446C11" w:rsidRPr="00CA6CA4" w:rsidRDefault="00446C11" w:rsidP="0096027D">
            <w:pPr>
              <w:tabs>
                <w:tab w:val="center" w:pos="4153"/>
                <w:tab w:val="right" w:pos="8306"/>
              </w:tabs>
              <w:rPr>
                <w:sz w:val="23"/>
              </w:rPr>
            </w:pPr>
            <w:r w:rsidRPr="00CA6CA4">
              <w:rPr>
                <w:sz w:val="23"/>
              </w:rPr>
              <w:t>Tarbijate teadlikkuse suurendamine vähendamaks võimalikke probleeme teenuste ja kaupade ostmisel. Kauplejate informeerituse edendamine kaupade ja teenuste pakkumisel ning müügil tarbijaile.</w:t>
            </w:r>
          </w:p>
        </w:tc>
      </w:tr>
      <w:tr w:rsidR="00446C11" w:rsidRPr="00CA6CA4" w14:paraId="42FA3181" w14:textId="77777777" w:rsidTr="0096027D"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D19D481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Toote üldine kirjeldus</w:t>
            </w:r>
          </w:p>
        </w:tc>
      </w:tr>
      <w:tr w:rsidR="00446C11" w:rsidRPr="00CA6CA4" w14:paraId="179AA1F4" w14:textId="77777777" w:rsidTr="0096027D">
        <w:trPr>
          <w:trHeight w:val="1161"/>
        </w:trPr>
        <w:tc>
          <w:tcPr>
            <w:tcW w:w="974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9F722" w14:textId="77777777" w:rsidR="00446C11" w:rsidRPr="00CA6CA4" w:rsidRDefault="00446C11" w:rsidP="0096027D">
            <w:pPr>
              <w:tabs>
                <w:tab w:val="center" w:pos="4153"/>
                <w:tab w:val="right" w:pos="8306"/>
              </w:tabs>
              <w:rPr>
                <w:sz w:val="23"/>
              </w:rPr>
            </w:pPr>
            <w:r w:rsidRPr="00CA6CA4">
              <w:rPr>
                <w:sz w:val="23"/>
              </w:rPr>
              <w:t xml:space="preserve">Tarbija õiguste tutvustamine erinevates infokanalites. Tarbija ABC voldikute koostamine ja väljaandmine. </w:t>
            </w:r>
            <w:proofErr w:type="spellStart"/>
            <w:r w:rsidRPr="00CA6CA4">
              <w:rPr>
                <w:sz w:val="23"/>
              </w:rPr>
              <w:t>Ülelinnalise</w:t>
            </w:r>
            <w:proofErr w:type="spellEnd"/>
            <w:r w:rsidRPr="00CA6CA4">
              <w:rPr>
                <w:sz w:val="23"/>
              </w:rPr>
              <w:t xml:space="preserve"> tarbijaõiguste päeva korraldamine ja läbiviimine. Tarbijate ja ettevõtjate nõustamine infopunktis, kohapeal</w:t>
            </w:r>
            <w:r w:rsidR="00126453">
              <w:rPr>
                <w:sz w:val="23"/>
              </w:rPr>
              <w:t>,</w:t>
            </w:r>
            <w:r w:rsidRPr="00CA6CA4">
              <w:rPr>
                <w:sz w:val="23"/>
              </w:rPr>
              <w:t xml:space="preserve"> telefoni</w:t>
            </w:r>
            <w:r w:rsidR="001A50FD">
              <w:rPr>
                <w:sz w:val="23"/>
              </w:rPr>
              <w:t xml:space="preserve"> ja e</w:t>
            </w:r>
            <w:r w:rsidR="00126453">
              <w:rPr>
                <w:sz w:val="23"/>
              </w:rPr>
              <w:t>-posti kaudu</w:t>
            </w:r>
            <w:r w:rsidRPr="00CA6CA4">
              <w:rPr>
                <w:sz w:val="23"/>
              </w:rPr>
              <w:t>. Tarbijate ja ettevõtjate avaldustele vastamine ja kaebuste lahendamine. Kauplemisnõuete täitmise kontrollimine müügikohtades.</w:t>
            </w:r>
          </w:p>
        </w:tc>
      </w:tr>
      <w:tr w:rsidR="00446C11" w:rsidRPr="00CA6CA4" w14:paraId="1F70A9C0" w14:textId="77777777" w:rsidTr="0096027D"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243D5E0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Toote kvaliteeti või kvantiteeti sätestavad õigusaktid ja standardid</w:t>
            </w:r>
          </w:p>
        </w:tc>
      </w:tr>
      <w:tr w:rsidR="00446C11" w:rsidRPr="00CA6CA4" w14:paraId="0B211368" w14:textId="77777777" w:rsidTr="0096027D">
        <w:tc>
          <w:tcPr>
            <w:tcW w:w="784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02CE724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Riigi õigusaktid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5AC395B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Paragrahv</w:t>
            </w:r>
          </w:p>
        </w:tc>
      </w:tr>
      <w:tr w:rsidR="00446C11" w:rsidRPr="00CA6CA4" w14:paraId="270D6291" w14:textId="77777777" w:rsidTr="0096027D">
        <w:trPr>
          <w:trHeight w:val="227"/>
        </w:trPr>
        <w:tc>
          <w:tcPr>
            <w:tcW w:w="784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F22ADE" w14:textId="425B38E7" w:rsidR="00952212" w:rsidRPr="00952212" w:rsidRDefault="00304AEB" w:rsidP="00D31BDC">
            <w:pPr>
              <w:tabs>
                <w:tab w:val="center" w:pos="4153"/>
                <w:tab w:val="right" w:pos="8306"/>
              </w:tabs>
              <w:rPr>
                <w:color w:val="0000FF"/>
                <w:sz w:val="23"/>
                <w:u w:val="single"/>
              </w:rPr>
            </w:pPr>
            <w:hyperlink r:id="rId8" w:history="1">
              <w:r w:rsidR="00446C11" w:rsidRPr="009E57C5">
                <w:rPr>
                  <w:rStyle w:val="Hyperlink"/>
                  <w:sz w:val="23"/>
                </w:rPr>
                <w:t>Majandustegevuse seadustiku üldosa seadus</w:t>
              </w:r>
            </w:hyperlink>
            <w:r w:rsidR="00D31BDC">
              <w:t xml:space="preserve">; </w:t>
            </w:r>
            <w:hyperlink r:id="rId9" w:history="1">
              <w:r w:rsidR="009E57C5" w:rsidRPr="009E57C5">
                <w:rPr>
                  <w:rStyle w:val="Hyperlink"/>
                  <w:sz w:val="23"/>
                </w:rPr>
                <w:t>T</w:t>
              </w:r>
              <w:r w:rsidR="00446C11" w:rsidRPr="009E57C5">
                <w:rPr>
                  <w:rStyle w:val="Hyperlink"/>
                  <w:sz w:val="23"/>
                </w:rPr>
                <w:t>arbijakaitseseadus</w:t>
              </w:r>
            </w:hyperlink>
            <w:r w:rsidR="00D31BDC">
              <w:rPr>
                <w:rStyle w:val="Hyperlink"/>
                <w:sz w:val="23"/>
              </w:rPr>
              <w:t xml:space="preserve">; </w:t>
            </w:r>
            <w:hyperlink r:id="rId10" w:history="1">
              <w:r w:rsidR="00D31BDC" w:rsidRPr="00D31BDC">
                <w:rPr>
                  <w:rStyle w:val="Hyperlink"/>
                  <w:sz w:val="23"/>
                </w:rPr>
                <w:t>Alkoholiseadus</w:t>
              </w:r>
            </w:hyperlink>
            <w:r w:rsidR="00952212">
              <w:rPr>
                <w:rStyle w:val="Hyperlink"/>
                <w:sz w:val="23"/>
              </w:rPr>
              <w:t xml:space="preserve">; </w:t>
            </w:r>
            <w:hyperlink r:id="rId11" w:history="1">
              <w:r w:rsidR="00952212" w:rsidRPr="00952212">
                <w:rPr>
                  <w:rStyle w:val="Hyperlink"/>
                  <w:sz w:val="23"/>
                </w:rPr>
                <w:t>Tubakaseadus</w:t>
              </w:r>
            </w:hyperlink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32EF5" w14:textId="77777777" w:rsidR="00446C11" w:rsidRPr="00CA6CA4" w:rsidRDefault="00446C11" w:rsidP="0096027D">
            <w:pPr>
              <w:rPr>
                <w:sz w:val="23"/>
              </w:rPr>
            </w:pPr>
          </w:p>
        </w:tc>
      </w:tr>
      <w:tr w:rsidR="00446C11" w:rsidRPr="00CA6CA4" w14:paraId="2F62B2BC" w14:textId="77777777" w:rsidTr="0096027D">
        <w:tc>
          <w:tcPr>
            <w:tcW w:w="784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78B2E5D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Linnavolikogu õigusaktid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17E8FE2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Paragrahv</w:t>
            </w:r>
          </w:p>
        </w:tc>
      </w:tr>
      <w:tr w:rsidR="00446C11" w:rsidRPr="00CA6CA4" w14:paraId="604A6F78" w14:textId="77777777" w:rsidTr="0096027D">
        <w:trPr>
          <w:trHeight w:val="221"/>
        </w:trPr>
        <w:tc>
          <w:tcPr>
            <w:tcW w:w="784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5DF56" w14:textId="77777777" w:rsidR="00A46CA5" w:rsidRDefault="00A46CA5" w:rsidP="008B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10.12.2020 määrus nr 25</w:t>
            </w:r>
            <w:r w:rsidRPr="00DB44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hyperlink r:id="rId12" w:history="1">
              <w:r w:rsidRPr="00AD511B">
                <w:rPr>
                  <w:rStyle w:val="Hyperlink"/>
                  <w:sz w:val="22"/>
                  <w:szCs w:val="22"/>
                </w:rPr>
                <w:t>Tallinna Strateegiakeskuse põhimäärus</w:t>
              </w:r>
            </w:hyperlink>
            <w:r>
              <w:rPr>
                <w:sz w:val="22"/>
                <w:szCs w:val="22"/>
              </w:rPr>
              <w:t>“</w:t>
            </w:r>
          </w:p>
          <w:p w14:paraId="4BDD9963" w14:textId="44024034" w:rsidR="009E57C5" w:rsidRDefault="00446C11" w:rsidP="008B2E46">
            <w:pPr>
              <w:rPr>
                <w:sz w:val="23"/>
              </w:rPr>
            </w:pPr>
            <w:r w:rsidRPr="00CA6CA4">
              <w:rPr>
                <w:sz w:val="23"/>
              </w:rPr>
              <w:t>Tallinna Linnavolikogu 8. aprilli 2010 määrus nr 21 „</w:t>
            </w:r>
            <w:hyperlink r:id="rId13" w:history="1">
              <w:r w:rsidRPr="009E57C5">
                <w:rPr>
                  <w:rStyle w:val="Hyperlink"/>
                  <w:sz w:val="23"/>
                </w:rPr>
                <w:t>Tallinna linnale kuuluva rajatise või selle osa kaubandustegevuseks kasutusse andmise kord</w:t>
              </w:r>
            </w:hyperlink>
            <w:r w:rsidRPr="00CA6CA4">
              <w:rPr>
                <w:sz w:val="23"/>
              </w:rPr>
              <w:t>“</w:t>
            </w:r>
            <w:r w:rsidR="00126453">
              <w:rPr>
                <w:sz w:val="23"/>
              </w:rPr>
              <w:t xml:space="preserve"> </w:t>
            </w:r>
          </w:p>
          <w:p w14:paraId="64682A83" w14:textId="6487740B" w:rsidR="009E57C5" w:rsidRDefault="00F22BFD" w:rsidP="008B2E46">
            <w:pPr>
              <w:rPr>
                <w:sz w:val="23"/>
              </w:rPr>
            </w:pPr>
            <w:r>
              <w:rPr>
                <w:sz w:val="23"/>
              </w:rPr>
              <w:t>T</w:t>
            </w:r>
            <w:r w:rsidR="00446C11" w:rsidRPr="00CA6CA4">
              <w:rPr>
                <w:sz w:val="23"/>
              </w:rPr>
              <w:t>allinna Linnavolikogu 18. septemb</w:t>
            </w:r>
            <w:r w:rsidR="00580DBD">
              <w:rPr>
                <w:sz w:val="23"/>
              </w:rPr>
              <w:t>ri</w:t>
            </w:r>
            <w:r w:rsidR="00446C11" w:rsidRPr="00CA6CA4">
              <w:rPr>
                <w:sz w:val="23"/>
              </w:rPr>
              <w:t xml:space="preserve"> 2008 määrus nr 30 „</w:t>
            </w:r>
            <w:hyperlink r:id="rId14" w:history="1">
              <w:r w:rsidR="00446C11" w:rsidRPr="009E57C5">
                <w:rPr>
                  <w:rStyle w:val="Hyperlink"/>
                  <w:sz w:val="23"/>
                </w:rPr>
                <w:t>Alkohoolse joogi jaemüügi kitsendused</w:t>
              </w:r>
            </w:hyperlink>
            <w:r w:rsidR="00446C11" w:rsidRPr="00CA6CA4">
              <w:rPr>
                <w:sz w:val="23"/>
              </w:rPr>
              <w:t>“</w:t>
            </w:r>
          </w:p>
          <w:p w14:paraId="08E32874" w14:textId="77777777" w:rsidR="00E55DA9" w:rsidRDefault="00446C11" w:rsidP="008B2E46">
            <w:pPr>
              <w:rPr>
                <w:bCs/>
                <w:sz w:val="23"/>
              </w:rPr>
            </w:pPr>
            <w:r w:rsidRPr="00CA6CA4">
              <w:rPr>
                <w:sz w:val="23"/>
              </w:rPr>
              <w:t>Tallinna Linnavolikogu 18. mai 2006 määrus nr 27 „</w:t>
            </w:r>
            <w:hyperlink r:id="rId15" w:history="1">
              <w:r w:rsidR="00620DC4" w:rsidRPr="009E57C5">
                <w:rPr>
                  <w:rStyle w:val="Hyperlink"/>
                  <w:bCs/>
                  <w:sz w:val="23"/>
                </w:rPr>
                <w:t>Tänavakaubanduse kord kauplemiseks linnaosa valitsuse väljastatava müügipileti alusel</w:t>
              </w:r>
            </w:hyperlink>
            <w:r w:rsidRPr="00CA6CA4">
              <w:rPr>
                <w:bCs/>
                <w:sz w:val="23"/>
              </w:rPr>
              <w:t xml:space="preserve">“ </w:t>
            </w:r>
          </w:p>
          <w:p w14:paraId="5D3E7C61" w14:textId="30B153D4" w:rsidR="009E57C5" w:rsidRDefault="00E55DA9" w:rsidP="008B2E46">
            <w:pPr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Tallinna Linnavolikogu 17. septembri 2020 määrus nr 14 </w:t>
            </w:r>
            <w:hyperlink r:id="rId16" w:anchor="preview" w:history="1">
              <w:r w:rsidRPr="00E55DA9">
                <w:rPr>
                  <w:rStyle w:val="Hyperlink"/>
                  <w:bCs/>
                  <w:sz w:val="23"/>
                </w:rPr>
                <w:t>„Piirangud alkohoolse joogi jaemüügil kohapeal tarbimiseks“</w:t>
              </w:r>
            </w:hyperlink>
          </w:p>
          <w:p w14:paraId="5EC5CEFF" w14:textId="738582E5" w:rsidR="00446C11" w:rsidRDefault="00446C11" w:rsidP="008B2E46">
            <w:pPr>
              <w:rPr>
                <w:bCs/>
                <w:sz w:val="23"/>
              </w:rPr>
            </w:pPr>
            <w:r w:rsidRPr="00CA6CA4">
              <w:rPr>
                <w:bCs/>
                <w:sz w:val="23"/>
              </w:rPr>
              <w:t xml:space="preserve">Tallinna Linnavalitsuse </w:t>
            </w:r>
            <w:r w:rsidR="008B2E46">
              <w:rPr>
                <w:bCs/>
                <w:sz w:val="23"/>
              </w:rPr>
              <w:t>16. mai 2018 määrus nr 23</w:t>
            </w:r>
            <w:r w:rsidRPr="00CA6CA4">
              <w:rPr>
                <w:bCs/>
                <w:sz w:val="23"/>
              </w:rPr>
              <w:t xml:space="preserve"> „</w:t>
            </w:r>
            <w:hyperlink r:id="rId17" w:history="1">
              <w:r w:rsidR="008B2E46" w:rsidRPr="009E57C5">
                <w:rPr>
                  <w:rStyle w:val="Hyperlink"/>
                  <w:bCs/>
                  <w:sz w:val="23"/>
                </w:rPr>
                <w:t>Tallinna linnale kuuluva rajatise või selle osa kaubandustegevuseks üürile andmisel korraldatava eelläbirääkimistega pakkumise alghinnad ja otsustuskorras üürile andmisel kohaldatavad üürimäärad</w:t>
              </w:r>
            </w:hyperlink>
            <w:r w:rsidRPr="00CA6CA4">
              <w:rPr>
                <w:bCs/>
                <w:sz w:val="23"/>
              </w:rPr>
              <w:t>“</w:t>
            </w:r>
          </w:p>
          <w:p w14:paraId="786FA3C5" w14:textId="2C331768" w:rsidR="00952212" w:rsidRPr="00CA6CA4" w:rsidRDefault="00952212" w:rsidP="008B2E46">
            <w:pPr>
              <w:rPr>
                <w:sz w:val="23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AB5B9" w14:textId="77777777" w:rsidR="00446C11" w:rsidRPr="00CA6CA4" w:rsidRDefault="00446C11" w:rsidP="0096027D">
            <w:pPr>
              <w:rPr>
                <w:sz w:val="23"/>
              </w:rPr>
            </w:pPr>
          </w:p>
        </w:tc>
      </w:tr>
      <w:tr w:rsidR="00446C11" w:rsidRPr="00CA6CA4" w14:paraId="448F53F0" w14:textId="77777777" w:rsidTr="0096027D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2A332C6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Toote sihtgrupi nimetus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DFAA26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Tarbijad ja ettevõtjad Tallinnas</w:t>
            </w:r>
          </w:p>
        </w:tc>
      </w:tr>
      <w:tr w:rsidR="00446C11" w:rsidRPr="00CA6CA4" w14:paraId="4CE1133D" w14:textId="77777777" w:rsidTr="0096027D">
        <w:trPr>
          <w:trHeight w:val="2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993F9C0" w14:textId="77777777" w:rsidR="00446C11" w:rsidRPr="00CA6CA4" w:rsidRDefault="00446C11" w:rsidP="0096027D">
            <w:pPr>
              <w:rPr>
                <w:b/>
                <w:bCs/>
                <w:sz w:val="23"/>
              </w:rPr>
            </w:pPr>
            <w:r w:rsidRPr="00CA6CA4">
              <w:rPr>
                <w:b/>
                <w:bCs/>
                <w:sz w:val="23"/>
              </w:rPr>
              <w:t>Mõõdiku nimetus</w:t>
            </w:r>
          </w:p>
        </w:tc>
      </w:tr>
      <w:tr w:rsidR="000A17B0" w:rsidRPr="00CA6CA4" w14:paraId="6D76C066" w14:textId="77777777" w:rsidTr="00983DA1">
        <w:trPr>
          <w:trHeight w:val="108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B4D31E" w14:textId="77777777" w:rsidR="000A17B0" w:rsidRPr="00CA6CA4" w:rsidRDefault="000A17B0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Tarbijainfopäev</w:t>
            </w:r>
          </w:p>
          <w:p w14:paraId="3013EF7B" w14:textId="77777777" w:rsidR="000A17B0" w:rsidRPr="00CA6CA4" w:rsidRDefault="000A17B0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Tarbijate ja ettevõtjate päringutele vastamine</w:t>
            </w:r>
          </w:p>
          <w:p w14:paraId="07D70366" w14:textId="77777777" w:rsidR="000A17B0" w:rsidRPr="00CA6CA4" w:rsidRDefault="000A17B0" w:rsidP="0096027D">
            <w:pPr>
              <w:rPr>
                <w:sz w:val="23"/>
              </w:rPr>
            </w:pPr>
            <w:r>
              <w:rPr>
                <w:sz w:val="23"/>
              </w:rPr>
              <w:t>Trükised</w:t>
            </w:r>
          </w:p>
          <w:p w14:paraId="71ABF8DA" w14:textId="5EAA1EFE" w:rsidR="000A17B0" w:rsidRPr="00CA6CA4" w:rsidRDefault="000A17B0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Kontrollitud müügikohtade arv</w:t>
            </w:r>
          </w:p>
        </w:tc>
      </w:tr>
      <w:tr w:rsidR="00446C11" w:rsidRPr="00CA6CA4" w14:paraId="12A36BC2" w14:textId="77777777" w:rsidTr="0096027D"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977C3E8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Märkused, kommentaarid</w:t>
            </w:r>
          </w:p>
        </w:tc>
      </w:tr>
      <w:tr w:rsidR="00446C11" w:rsidRPr="00CA6CA4" w14:paraId="4A62B0E1" w14:textId="77777777" w:rsidTr="0096027D">
        <w:trPr>
          <w:trHeight w:val="277"/>
        </w:trPr>
        <w:tc>
          <w:tcPr>
            <w:tcW w:w="974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9A81A" w14:textId="77777777" w:rsidR="00446C11" w:rsidRPr="00CA6CA4" w:rsidRDefault="00446C11" w:rsidP="0096027D">
            <w:pPr>
              <w:rPr>
                <w:sz w:val="23"/>
              </w:rPr>
            </w:pPr>
          </w:p>
        </w:tc>
      </w:tr>
      <w:tr w:rsidR="00446C11" w:rsidRPr="00CA6CA4" w14:paraId="40EBD50A" w14:textId="77777777" w:rsidTr="0096027D"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72893DC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Ametiasutuse juht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ABD3CE1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Tootevastutaja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8D57B66" w14:textId="77777777" w:rsidR="00446C11" w:rsidRPr="00CA6CA4" w:rsidRDefault="00446C11" w:rsidP="0096027D">
            <w:pPr>
              <w:rPr>
                <w:sz w:val="23"/>
              </w:rPr>
            </w:pPr>
            <w:r w:rsidRPr="00CA6CA4">
              <w:rPr>
                <w:sz w:val="23"/>
              </w:rPr>
              <w:t>Kuupäev</w:t>
            </w:r>
          </w:p>
        </w:tc>
      </w:tr>
      <w:tr w:rsidR="00446C11" w:rsidRPr="00CA6CA4" w14:paraId="3FD12327" w14:textId="77777777" w:rsidTr="0096027D">
        <w:trPr>
          <w:trHeight w:val="414"/>
        </w:trPr>
        <w:tc>
          <w:tcPr>
            <w:tcW w:w="352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258CA6F" w14:textId="77777777" w:rsidR="00446C11" w:rsidRPr="00CA6CA4" w:rsidRDefault="00446C11" w:rsidP="0096027D">
            <w:pPr>
              <w:tabs>
                <w:tab w:val="center" w:pos="4153"/>
                <w:tab w:val="right" w:pos="8306"/>
              </w:tabs>
              <w:rPr>
                <w:sz w:val="23"/>
              </w:rPr>
            </w:pPr>
            <w:r>
              <w:rPr>
                <w:sz w:val="23"/>
              </w:rPr>
              <w:t>Kairi Vaher</w:t>
            </w:r>
          </w:p>
        </w:tc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35ACA16" w14:textId="77777777" w:rsidR="00446C11" w:rsidRPr="00CA6CA4" w:rsidRDefault="00695A25" w:rsidP="0096027D">
            <w:pPr>
              <w:rPr>
                <w:sz w:val="23"/>
              </w:rPr>
            </w:pPr>
            <w:r>
              <w:rPr>
                <w:sz w:val="23"/>
              </w:rPr>
              <w:t>Marit Mäepere juhtivspetsialist osakonna juhataja ülesannetes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D076597" w14:textId="6B5A2C4C" w:rsidR="00446C11" w:rsidRPr="00CA6CA4" w:rsidRDefault="009C58FC" w:rsidP="007939E4">
            <w:pPr>
              <w:rPr>
                <w:sz w:val="23"/>
              </w:rPr>
            </w:pPr>
            <w:r>
              <w:rPr>
                <w:sz w:val="23"/>
              </w:rPr>
              <w:t>1</w:t>
            </w:r>
            <w:r w:rsidR="00C72F1A"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  <w:r w:rsidR="002E6EFF">
              <w:rPr>
                <w:sz w:val="23"/>
              </w:rPr>
              <w:t>01.202</w:t>
            </w:r>
            <w:r w:rsidR="009E57C5">
              <w:rPr>
                <w:sz w:val="23"/>
              </w:rPr>
              <w:t>2</w:t>
            </w:r>
          </w:p>
        </w:tc>
      </w:tr>
    </w:tbl>
    <w:p w14:paraId="553E6C14" w14:textId="77777777" w:rsidR="00446C11" w:rsidRDefault="00446C11" w:rsidP="00304AEB">
      <w:pPr>
        <w:rPr>
          <w:b/>
          <w:bCs/>
        </w:rPr>
      </w:pPr>
    </w:p>
    <w:sectPr w:rsidR="00446C1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B480" w14:textId="77777777" w:rsidR="004D3C53" w:rsidRDefault="004D3C53" w:rsidP="0080233C">
      <w:r>
        <w:separator/>
      </w:r>
    </w:p>
  </w:endnote>
  <w:endnote w:type="continuationSeparator" w:id="0">
    <w:p w14:paraId="538BF600" w14:textId="77777777" w:rsidR="004D3C53" w:rsidRDefault="004D3C53" w:rsidP="0080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541108"/>
      <w:docPartObj>
        <w:docPartGallery w:val="Page Numbers (Bottom of Page)"/>
        <w:docPartUnique/>
      </w:docPartObj>
    </w:sdtPr>
    <w:sdtEndPr/>
    <w:sdtContent>
      <w:p w14:paraId="50BA8A25" w14:textId="77777777" w:rsidR="0096027D" w:rsidRDefault="0096027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E8">
          <w:rPr>
            <w:noProof/>
          </w:rPr>
          <w:t>1</w:t>
        </w:r>
        <w:r>
          <w:fldChar w:fldCharType="end"/>
        </w:r>
      </w:p>
    </w:sdtContent>
  </w:sdt>
  <w:p w14:paraId="1F5283E9" w14:textId="77777777" w:rsidR="0096027D" w:rsidRDefault="0096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76BA" w14:textId="77777777" w:rsidR="004D3C53" w:rsidRDefault="004D3C53" w:rsidP="0080233C">
      <w:r>
        <w:separator/>
      </w:r>
    </w:p>
  </w:footnote>
  <w:footnote w:type="continuationSeparator" w:id="0">
    <w:p w14:paraId="27F1E036" w14:textId="77777777" w:rsidR="004D3C53" w:rsidRDefault="004D3C53" w:rsidP="0080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2D9"/>
    <w:multiLevelType w:val="singleLevel"/>
    <w:tmpl w:val="8EC6E0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6482392"/>
    <w:multiLevelType w:val="hybridMultilevel"/>
    <w:tmpl w:val="B85C259E"/>
    <w:lvl w:ilvl="0" w:tplc="C45472B2">
      <w:start w:val="1"/>
      <w:numFmt w:val="bullet"/>
      <w:lvlText w:val=""/>
      <w:lvlJc w:val="left"/>
      <w:pPr>
        <w:tabs>
          <w:tab w:val="num" w:pos="723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cs="Times New Roman" w:hint="default"/>
      </w:rPr>
    </w:lvl>
  </w:abstractNum>
  <w:abstractNum w:abstractNumId="3" w15:restartNumberingAfterBreak="0">
    <w:nsid w:val="659B4239"/>
    <w:multiLevelType w:val="hybridMultilevel"/>
    <w:tmpl w:val="624ED19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FD"/>
    <w:rsid w:val="000314A5"/>
    <w:rsid w:val="00046D40"/>
    <w:rsid w:val="000A17B0"/>
    <w:rsid w:val="000A7258"/>
    <w:rsid w:val="00105D2D"/>
    <w:rsid w:val="0011393B"/>
    <w:rsid w:val="001209CF"/>
    <w:rsid w:val="00126453"/>
    <w:rsid w:val="00143907"/>
    <w:rsid w:val="0015634D"/>
    <w:rsid w:val="001A50FD"/>
    <w:rsid w:val="001B05FD"/>
    <w:rsid w:val="001E5E7E"/>
    <w:rsid w:val="001F4EB9"/>
    <w:rsid w:val="00216E68"/>
    <w:rsid w:val="00243309"/>
    <w:rsid w:val="00267ED5"/>
    <w:rsid w:val="002752A5"/>
    <w:rsid w:val="002E6EFF"/>
    <w:rsid w:val="002F5E10"/>
    <w:rsid w:val="00304AEB"/>
    <w:rsid w:val="00311BCE"/>
    <w:rsid w:val="00367CC9"/>
    <w:rsid w:val="003872FD"/>
    <w:rsid w:val="0039335F"/>
    <w:rsid w:val="003C018E"/>
    <w:rsid w:val="003E7731"/>
    <w:rsid w:val="00401FD1"/>
    <w:rsid w:val="004219AE"/>
    <w:rsid w:val="00446C11"/>
    <w:rsid w:val="004B42AB"/>
    <w:rsid w:val="004D3C53"/>
    <w:rsid w:val="0054139F"/>
    <w:rsid w:val="00555BE8"/>
    <w:rsid w:val="00557CD4"/>
    <w:rsid w:val="00580DBD"/>
    <w:rsid w:val="00592FAD"/>
    <w:rsid w:val="005932ED"/>
    <w:rsid w:val="0059410E"/>
    <w:rsid w:val="005B3422"/>
    <w:rsid w:val="005C5D12"/>
    <w:rsid w:val="005E07D4"/>
    <w:rsid w:val="0060423B"/>
    <w:rsid w:val="00620DC4"/>
    <w:rsid w:val="00624E60"/>
    <w:rsid w:val="00695A25"/>
    <w:rsid w:val="006D1AEE"/>
    <w:rsid w:val="007134B6"/>
    <w:rsid w:val="0071577B"/>
    <w:rsid w:val="007264A8"/>
    <w:rsid w:val="00746526"/>
    <w:rsid w:val="00761990"/>
    <w:rsid w:val="007939E4"/>
    <w:rsid w:val="007D229E"/>
    <w:rsid w:val="007E20B3"/>
    <w:rsid w:val="0080233C"/>
    <w:rsid w:val="00825909"/>
    <w:rsid w:val="0083327B"/>
    <w:rsid w:val="008777DE"/>
    <w:rsid w:val="008A6F7A"/>
    <w:rsid w:val="008B2677"/>
    <w:rsid w:val="008B2E46"/>
    <w:rsid w:val="008B56B6"/>
    <w:rsid w:val="00935434"/>
    <w:rsid w:val="00952212"/>
    <w:rsid w:val="00955630"/>
    <w:rsid w:val="0096027D"/>
    <w:rsid w:val="00976322"/>
    <w:rsid w:val="009C58FC"/>
    <w:rsid w:val="009D508C"/>
    <w:rsid w:val="009E57C5"/>
    <w:rsid w:val="00A032B0"/>
    <w:rsid w:val="00A20BD8"/>
    <w:rsid w:val="00A2162F"/>
    <w:rsid w:val="00A31E89"/>
    <w:rsid w:val="00A333FB"/>
    <w:rsid w:val="00A46CA5"/>
    <w:rsid w:val="00A60022"/>
    <w:rsid w:val="00A70126"/>
    <w:rsid w:val="00AA668D"/>
    <w:rsid w:val="00AA6720"/>
    <w:rsid w:val="00AF21B7"/>
    <w:rsid w:val="00B10D89"/>
    <w:rsid w:val="00B14E0A"/>
    <w:rsid w:val="00B27FE7"/>
    <w:rsid w:val="00B97BA2"/>
    <w:rsid w:val="00BA1D99"/>
    <w:rsid w:val="00BA70DF"/>
    <w:rsid w:val="00BC172B"/>
    <w:rsid w:val="00BF2CB2"/>
    <w:rsid w:val="00C72F1A"/>
    <w:rsid w:val="00CA0311"/>
    <w:rsid w:val="00CB5F0E"/>
    <w:rsid w:val="00CC1386"/>
    <w:rsid w:val="00CD02A9"/>
    <w:rsid w:val="00CE57C1"/>
    <w:rsid w:val="00CF764C"/>
    <w:rsid w:val="00CF7810"/>
    <w:rsid w:val="00D10105"/>
    <w:rsid w:val="00D13D63"/>
    <w:rsid w:val="00D205B4"/>
    <w:rsid w:val="00D22141"/>
    <w:rsid w:val="00D31BDC"/>
    <w:rsid w:val="00D85F2C"/>
    <w:rsid w:val="00D9015A"/>
    <w:rsid w:val="00E07F34"/>
    <w:rsid w:val="00E13925"/>
    <w:rsid w:val="00E2697D"/>
    <w:rsid w:val="00E302FF"/>
    <w:rsid w:val="00E3409D"/>
    <w:rsid w:val="00E41290"/>
    <w:rsid w:val="00E55DA9"/>
    <w:rsid w:val="00E61A15"/>
    <w:rsid w:val="00E67388"/>
    <w:rsid w:val="00E74547"/>
    <w:rsid w:val="00E771FD"/>
    <w:rsid w:val="00E81ADF"/>
    <w:rsid w:val="00EA7749"/>
    <w:rsid w:val="00EB4499"/>
    <w:rsid w:val="00F22BFD"/>
    <w:rsid w:val="00F34229"/>
    <w:rsid w:val="00F362DC"/>
    <w:rsid w:val="00F60812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DCE1"/>
  <w15:docId w15:val="{C07F42A5-960C-4225-AEAB-C7C1CF2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7C1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7C1"/>
    <w:pPr>
      <w:keepNext/>
      <w:numPr>
        <w:ilvl w:val="1"/>
        <w:numId w:val="3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57C1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57C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57C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57C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57C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E57C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57C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72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F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72FD"/>
  </w:style>
  <w:style w:type="character" w:customStyle="1" w:styleId="BodyTextChar">
    <w:name w:val="Body Text Char"/>
    <w:basedOn w:val="DefaultParagraphFont"/>
    <w:link w:val="BodyText"/>
    <w:uiPriority w:val="99"/>
    <w:rsid w:val="003872FD"/>
    <w:rPr>
      <w:rFonts w:ascii="Times New Roman" w:eastAsia="Times New Roman" w:hAnsi="Times New Roman" w:cs="Times New Roman"/>
      <w:sz w:val="24"/>
      <w:szCs w:val="24"/>
    </w:rPr>
  </w:style>
  <w:style w:type="paragraph" w:customStyle="1" w:styleId="Lisatekst">
    <w:name w:val="Lisatekst"/>
    <w:basedOn w:val="BodyText"/>
    <w:uiPriority w:val="99"/>
    <w:rsid w:val="003872FD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uiPriority w:val="99"/>
    <w:rsid w:val="003872FD"/>
    <w:pPr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uiPriority w:val="99"/>
    <w:rsid w:val="003872FD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CE57C1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E57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E57C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E57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CE57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CE57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CE57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E57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CE57C1"/>
    <w:rPr>
      <w:rFonts w:ascii="Arial" w:eastAsia="Times New Roman" w:hAnsi="Arial" w:cs="Arial"/>
    </w:rPr>
  </w:style>
  <w:style w:type="paragraph" w:customStyle="1" w:styleId="KINNITATUD">
    <w:name w:val="KINNITATUD"/>
    <w:uiPriority w:val="99"/>
    <w:rsid w:val="00CE5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57C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34229"/>
    <w:pPr>
      <w:spacing w:before="100" w:beforeAutospacing="1" w:after="100" w:afterAutospacing="1"/>
      <w:jc w:val="left"/>
    </w:pPr>
    <w:rPr>
      <w:lang w:val="en-GB"/>
    </w:rPr>
  </w:style>
  <w:style w:type="paragraph" w:styleId="BodyText3">
    <w:name w:val="Body Text 3"/>
    <w:basedOn w:val="Normal"/>
    <w:link w:val="BodyText3Char"/>
    <w:uiPriority w:val="99"/>
    <w:rsid w:val="00F342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422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4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2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5D2D"/>
    <w:rPr>
      <w:color w:val="800080" w:themeColor="followedHyperlink"/>
      <w:u w:val="single"/>
    </w:rPr>
  </w:style>
  <w:style w:type="character" w:customStyle="1" w:styleId="otsitav">
    <w:name w:val="otsitav"/>
    <w:basedOn w:val="DefaultParagraphFont"/>
    <w:rsid w:val="000A7258"/>
    <w:rPr>
      <w:b w:val="0"/>
      <w:bCs w:val="0"/>
      <w:strike w:val="0"/>
      <w:dstrike w:val="0"/>
      <w:u w:val="none"/>
      <w:effect w:val="none"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E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4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9062018031?leiaKehtiv" TargetMode="External"/><Relationship Id="rId13" Type="http://schemas.openxmlformats.org/officeDocument/2006/relationships/hyperlink" Target="https://www.riigiteataja.ee/akt/428042017046?leiaKehti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22122020001" TargetMode="External"/><Relationship Id="rId17" Type="http://schemas.openxmlformats.org/officeDocument/2006/relationships/hyperlink" Target="https://www.riigiteataja.ee/akt/422052018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ele.tallinn.ee/documents/105208/vi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04012021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410022016026?leiaKehtiv" TargetMode="External"/><Relationship Id="rId10" Type="http://schemas.openxmlformats.org/officeDocument/2006/relationships/hyperlink" Target="https://www.riigiteataja.ee/akt/10401202100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12122018065?leiaKehtiv" TargetMode="External"/><Relationship Id="rId14" Type="http://schemas.openxmlformats.org/officeDocument/2006/relationships/hyperlink" Target="https://www.riigiteataja.ee/akt/405122014050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A9A3-1022-49C0-9376-B83B8A4B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Pärlin</dc:creator>
  <cp:lastModifiedBy>Anne Viinapuu</cp:lastModifiedBy>
  <cp:revision>2</cp:revision>
  <cp:lastPrinted>2018-07-09T08:40:00Z</cp:lastPrinted>
  <dcterms:created xsi:type="dcterms:W3CDTF">2022-01-27T14:26:00Z</dcterms:created>
  <dcterms:modified xsi:type="dcterms:W3CDTF">2022-01-27T14:26:00Z</dcterms:modified>
</cp:coreProperties>
</file>