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Layout w:type="fixed"/>
        <w:tblLook w:val="0000" w:firstRow="0" w:lastRow="0" w:firstColumn="0" w:lastColumn="0" w:noHBand="0" w:noVBand="0"/>
      </w:tblPr>
      <w:tblGrid>
        <w:gridCol w:w="1526"/>
        <w:gridCol w:w="1772"/>
        <w:gridCol w:w="689"/>
        <w:gridCol w:w="503"/>
        <w:gridCol w:w="558"/>
        <w:gridCol w:w="2178"/>
        <w:gridCol w:w="1081"/>
        <w:gridCol w:w="1439"/>
        <w:gridCol w:w="454"/>
      </w:tblGrid>
      <w:tr w:rsidR="00EC2216" w:rsidRPr="003D2AA4" w14:paraId="018CE590" w14:textId="77777777" w:rsidTr="004F5E85">
        <w:trPr>
          <w:cantSplit/>
        </w:trPr>
        <w:tc>
          <w:tcPr>
            <w:tcW w:w="10200" w:type="dxa"/>
            <w:gridSpan w:val="9"/>
            <w:tcBorders>
              <w:top w:val="nil"/>
              <w:left w:val="nil"/>
              <w:bottom w:val="nil"/>
              <w:right w:val="nil"/>
            </w:tcBorders>
          </w:tcPr>
          <w:p w14:paraId="2563D270" w14:textId="77777777" w:rsidR="00EC2216" w:rsidRPr="003D2AA4" w:rsidRDefault="00EC2216" w:rsidP="0006485E">
            <w:pPr>
              <w:jc w:val="left"/>
            </w:pPr>
          </w:p>
        </w:tc>
      </w:tr>
      <w:tr w:rsidR="00EC2216" w:rsidRPr="003D2AA4" w14:paraId="2D36B8BF" w14:textId="77777777" w:rsidTr="004F5E85">
        <w:trPr>
          <w:cantSplit/>
        </w:trPr>
        <w:tc>
          <w:tcPr>
            <w:tcW w:w="5048" w:type="dxa"/>
            <w:gridSpan w:val="5"/>
            <w:tcBorders>
              <w:top w:val="nil"/>
              <w:left w:val="nil"/>
              <w:bottom w:val="nil"/>
              <w:right w:val="nil"/>
            </w:tcBorders>
          </w:tcPr>
          <w:p w14:paraId="154F74BF" w14:textId="77777777" w:rsidR="00EC2216" w:rsidRPr="003D2AA4" w:rsidRDefault="00EC2216">
            <w:pPr>
              <w:rPr>
                <w:b/>
                <w:bCs/>
              </w:rPr>
            </w:pPr>
            <w:r w:rsidRPr="003D2AA4">
              <w:rPr>
                <w:b/>
                <w:bCs/>
              </w:rPr>
              <w:t>TOOTE PÜSIANDMED</w:t>
            </w:r>
          </w:p>
          <w:p w14:paraId="243E760B" w14:textId="77777777" w:rsidR="00EC2216" w:rsidRPr="003D2AA4" w:rsidRDefault="00EC2216">
            <w:pPr>
              <w:pStyle w:val="BodyText"/>
              <w:tabs>
                <w:tab w:val="left" w:pos="6521"/>
              </w:tabs>
              <w:jc w:val="left"/>
            </w:pPr>
          </w:p>
        </w:tc>
        <w:tc>
          <w:tcPr>
            <w:tcW w:w="5152" w:type="dxa"/>
            <w:gridSpan w:val="4"/>
            <w:tcBorders>
              <w:top w:val="nil"/>
              <w:left w:val="nil"/>
              <w:bottom w:val="nil"/>
              <w:right w:val="nil"/>
            </w:tcBorders>
          </w:tcPr>
          <w:p w14:paraId="0B433AE2" w14:textId="77777777" w:rsidR="00EC2216" w:rsidRPr="003D2AA4" w:rsidRDefault="00EC2216">
            <w:pPr>
              <w:pStyle w:val="BodyText"/>
              <w:tabs>
                <w:tab w:val="left" w:pos="6521"/>
              </w:tabs>
              <w:jc w:val="right"/>
              <w:rPr>
                <w:b/>
                <w:bCs/>
              </w:rPr>
            </w:pPr>
            <w:r w:rsidRPr="003D2AA4">
              <w:rPr>
                <w:b/>
                <w:bCs/>
              </w:rPr>
              <w:t>VORM 9 a</w:t>
            </w:r>
          </w:p>
        </w:tc>
      </w:tr>
      <w:tr w:rsidR="00EC2216" w:rsidRPr="003D2AA4" w14:paraId="4C9F1A30" w14:textId="77777777" w:rsidTr="004F5E85">
        <w:trPr>
          <w:cantSplit/>
        </w:trPr>
        <w:tc>
          <w:tcPr>
            <w:tcW w:w="10200" w:type="dxa"/>
            <w:gridSpan w:val="9"/>
            <w:tcBorders>
              <w:top w:val="nil"/>
              <w:left w:val="nil"/>
              <w:bottom w:val="nil"/>
              <w:right w:val="nil"/>
            </w:tcBorders>
          </w:tcPr>
          <w:p w14:paraId="275A41E8" w14:textId="77777777" w:rsidR="00EC2216" w:rsidRPr="003D2AA4" w:rsidRDefault="00EC2216">
            <w:pPr>
              <w:pStyle w:val="BodyText"/>
              <w:tabs>
                <w:tab w:val="left" w:pos="6521"/>
              </w:tabs>
              <w:jc w:val="left"/>
            </w:pPr>
          </w:p>
        </w:tc>
      </w:tr>
      <w:tr w:rsidR="00EC2216" w:rsidRPr="003D2AA4" w14:paraId="00845A08" w14:textId="77777777" w:rsidTr="004F5E85">
        <w:trPr>
          <w:gridAfter w:val="1"/>
          <w:wAfter w:w="454" w:type="dxa"/>
        </w:trPr>
        <w:tc>
          <w:tcPr>
            <w:tcW w:w="1526" w:type="dxa"/>
            <w:tcBorders>
              <w:top w:val="single" w:sz="12" w:space="0" w:color="auto"/>
              <w:left w:val="single" w:sz="12" w:space="0" w:color="auto"/>
              <w:bottom w:val="nil"/>
              <w:right w:val="single" w:sz="4" w:space="0" w:color="auto"/>
            </w:tcBorders>
            <w:shd w:val="clear" w:color="auto" w:fill="F3F3F3"/>
          </w:tcPr>
          <w:p w14:paraId="0EBC8EC7" w14:textId="77777777" w:rsidR="00EC2216" w:rsidRPr="003D2AA4" w:rsidRDefault="00EC2216">
            <w:pPr>
              <w:rPr>
                <w:b/>
                <w:bCs/>
              </w:rPr>
            </w:pPr>
            <w:r w:rsidRPr="003D2AA4">
              <w:rPr>
                <w:b/>
                <w:bCs/>
              </w:rPr>
              <w:t>Kood</w:t>
            </w:r>
          </w:p>
        </w:tc>
        <w:tc>
          <w:tcPr>
            <w:tcW w:w="8220" w:type="dxa"/>
            <w:gridSpan w:val="7"/>
            <w:tcBorders>
              <w:top w:val="single" w:sz="12" w:space="0" w:color="auto"/>
              <w:left w:val="single" w:sz="4" w:space="0" w:color="auto"/>
              <w:bottom w:val="nil"/>
              <w:right w:val="single" w:sz="12" w:space="0" w:color="auto"/>
            </w:tcBorders>
            <w:shd w:val="clear" w:color="auto" w:fill="F3F3F3"/>
          </w:tcPr>
          <w:p w14:paraId="72BE104D" w14:textId="77777777" w:rsidR="00EC2216" w:rsidRPr="003D2AA4" w:rsidRDefault="00EC2216">
            <w:pPr>
              <w:rPr>
                <w:b/>
                <w:bCs/>
              </w:rPr>
            </w:pPr>
            <w:r w:rsidRPr="003D2AA4">
              <w:rPr>
                <w:b/>
                <w:bCs/>
              </w:rPr>
              <w:t>Toote nimetus</w:t>
            </w:r>
          </w:p>
        </w:tc>
      </w:tr>
      <w:tr w:rsidR="005455E2" w:rsidRPr="003D2AA4" w14:paraId="15FAFB82" w14:textId="77777777" w:rsidTr="004F5E85">
        <w:trPr>
          <w:gridAfter w:val="1"/>
          <w:wAfter w:w="454" w:type="dxa"/>
        </w:trPr>
        <w:tc>
          <w:tcPr>
            <w:tcW w:w="1526" w:type="dxa"/>
            <w:tcBorders>
              <w:top w:val="nil"/>
              <w:left w:val="single" w:sz="12" w:space="0" w:color="auto"/>
              <w:bottom w:val="single" w:sz="4" w:space="0" w:color="auto"/>
              <w:right w:val="single" w:sz="4" w:space="0" w:color="auto"/>
            </w:tcBorders>
          </w:tcPr>
          <w:p w14:paraId="707E825A" w14:textId="77777777" w:rsidR="005455E2" w:rsidRDefault="005455E2" w:rsidP="00D21FE8">
            <w:r>
              <w:t>2261106000</w:t>
            </w:r>
          </w:p>
        </w:tc>
        <w:tc>
          <w:tcPr>
            <w:tcW w:w="8220" w:type="dxa"/>
            <w:gridSpan w:val="7"/>
            <w:tcBorders>
              <w:top w:val="nil"/>
              <w:left w:val="single" w:sz="4" w:space="0" w:color="auto"/>
              <w:bottom w:val="single" w:sz="4" w:space="0" w:color="auto"/>
              <w:right w:val="single" w:sz="12" w:space="0" w:color="auto"/>
            </w:tcBorders>
          </w:tcPr>
          <w:p w14:paraId="405B9F4C" w14:textId="77777777" w:rsidR="005455E2" w:rsidRPr="00370DF1" w:rsidRDefault="005455E2" w:rsidP="00D21FE8">
            <w:r w:rsidRPr="00370DF1">
              <w:t>Spordihooned ja -rajatised</w:t>
            </w:r>
          </w:p>
        </w:tc>
      </w:tr>
      <w:tr w:rsidR="005455E2" w:rsidRPr="003D2AA4" w14:paraId="458A6877" w14:textId="77777777" w:rsidTr="004F5E85">
        <w:trPr>
          <w:gridAfter w:val="1"/>
          <w:wAfter w:w="454" w:type="dxa"/>
          <w:trHeight w:val="280"/>
        </w:trPr>
        <w:tc>
          <w:tcPr>
            <w:tcW w:w="1526" w:type="dxa"/>
            <w:tcBorders>
              <w:top w:val="single" w:sz="4" w:space="0" w:color="auto"/>
              <w:left w:val="single" w:sz="12" w:space="0" w:color="auto"/>
              <w:bottom w:val="nil"/>
              <w:right w:val="single" w:sz="4" w:space="0" w:color="auto"/>
            </w:tcBorders>
            <w:shd w:val="clear" w:color="auto" w:fill="F3F3F3"/>
          </w:tcPr>
          <w:p w14:paraId="588F55FC" w14:textId="77777777" w:rsidR="005455E2" w:rsidRPr="003D2AA4" w:rsidRDefault="005455E2">
            <w:pPr>
              <w:rPr>
                <w:b/>
                <w:bCs/>
              </w:rPr>
            </w:pPr>
            <w:r w:rsidRPr="003D2AA4">
              <w:rPr>
                <w:b/>
                <w:bCs/>
              </w:rPr>
              <w:t>Kood</w:t>
            </w:r>
          </w:p>
        </w:tc>
        <w:tc>
          <w:tcPr>
            <w:tcW w:w="8220" w:type="dxa"/>
            <w:gridSpan w:val="7"/>
            <w:tcBorders>
              <w:top w:val="single" w:sz="4" w:space="0" w:color="auto"/>
              <w:left w:val="single" w:sz="4" w:space="0" w:color="auto"/>
              <w:bottom w:val="nil"/>
              <w:right w:val="single" w:sz="12" w:space="0" w:color="auto"/>
            </w:tcBorders>
            <w:shd w:val="clear" w:color="auto" w:fill="F3F3F3"/>
          </w:tcPr>
          <w:p w14:paraId="0DE28163" w14:textId="77777777" w:rsidR="005455E2" w:rsidRPr="003D2AA4" w:rsidRDefault="005455E2">
            <w:pPr>
              <w:rPr>
                <w:b/>
                <w:bCs/>
              </w:rPr>
            </w:pPr>
            <w:r w:rsidRPr="003D2AA4">
              <w:rPr>
                <w:b/>
                <w:bCs/>
              </w:rPr>
              <w:t>Tootegrupi nimetus</w:t>
            </w:r>
          </w:p>
        </w:tc>
      </w:tr>
      <w:tr w:rsidR="005455E2" w:rsidRPr="003D2AA4" w14:paraId="6618F948" w14:textId="77777777" w:rsidTr="004F5E85">
        <w:trPr>
          <w:gridAfter w:val="1"/>
          <w:wAfter w:w="454" w:type="dxa"/>
          <w:trHeight w:val="277"/>
        </w:trPr>
        <w:tc>
          <w:tcPr>
            <w:tcW w:w="1526" w:type="dxa"/>
            <w:tcBorders>
              <w:top w:val="nil"/>
              <w:left w:val="single" w:sz="12" w:space="0" w:color="auto"/>
              <w:bottom w:val="single" w:sz="4" w:space="0" w:color="auto"/>
              <w:right w:val="single" w:sz="4" w:space="0" w:color="auto"/>
            </w:tcBorders>
          </w:tcPr>
          <w:p w14:paraId="69D66B3B" w14:textId="77777777" w:rsidR="005455E2" w:rsidRPr="003D2AA4" w:rsidRDefault="005455E2" w:rsidP="00D21FE8">
            <w:r>
              <w:t>2261100000</w:t>
            </w:r>
          </w:p>
        </w:tc>
        <w:tc>
          <w:tcPr>
            <w:tcW w:w="8220" w:type="dxa"/>
            <w:gridSpan w:val="7"/>
            <w:tcBorders>
              <w:top w:val="nil"/>
              <w:left w:val="single" w:sz="4" w:space="0" w:color="auto"/>
              <w:bottom w:val="single" w:sz="4" w:space="0" w:color="auto"/>
              <w:right w:val="single" w:sz="12" w:space="0" w:color="auto"/>
            </w:tcBorders>
          </w:tcPr>
          <w:p w14:paraId="61DC93A5" w14:textId="77777777" w:rsidR="005455E2" w:rsidRPr="003D2AA4" w:rsidRDefault="005455E2" w:rsidP="00D21FE8">
            <w:r>
              <w:t>Sportimisvõimaluste tagamine</w:t>
            </w:r>
          </w:p>
        </w:tc>
      </w:tr>
      <w:tr w:rsidR="005455E2" w:rsidRPr="003D2AA4" w14:paraId="29781D74" w14:textId="77777777" w:rsidTr="004F5E85">
        <w:trPr>
          <w:gridAfter w:val="1"/>
          <w:wAfter w:w="454" w:type="dxa"/>
          <w:trHeight w:val="277"/>
        </w:trPr>
        <w:tc>
          <w:tcPr>
            <w:tcW w:w="1526" w:type="dxa"/>
            <w:tcBorders>
              <w:top w:val="single" w:sz="4" w:space="0" w:color="auto"/>
              <w:left w:val="single" w:sz="12" w:space="0" w:color="auto"/>
              <w:bottom w:val="nil"/>
              <w:right w:val="single" w:sz="4" w:space="0" w:color="auto"/>
            </w:tcBorders>
            <w:shd w:val="clear" w:color="auto" w:fill="F3F3F3"/>
          </w:tcPr>
          <w:p w14:paraId="67201EEA" w14:textId="77777777" w:rsidR="005455E2" w:rsidRPr="003D2AA4" w:rsidRDefault="005455E2">
            <w:pPr>
              <w:rPr>
                <w:b/>
                <w:bCs/>
              </w:rPr>
            </w:pPr>
            <w:r w:rsidRPr="003D2AA4">
              <w:rPr>
                <w:b/>
                <w:bCs/>
              </w:rPr>
              <w:t>Kood</w:t>
            </w:r>
          </w:p>
        </w:tc>
        <w:tc>
          <w:tcPr>
            <w:tcW w:w="8220" w:type="dxa"/>
            <w:gridSpan w:val="7"/>
            <w:tcBorders>
              <w:top w:val="single" w:sz="4" w:space="0" w:color="auto"/>
              <w:left w:val="single" w:sz="4" w:space="0" w:color="auto"/>
              <w:bottom w:val="nil"/>
              <w:right w:val="single" w:sz="12" w:space="0" w:color="auto"/>
            </w:tcBorders>
            <w:shd w:val="clear" w:color="auto" w:fill="F3F3F3"/>
          </w:tcPr>
          <w:p w14:paraId="564ED617" w14:textId="77777777" w:rsidR="005455E2" w:rsidRPr="003D2AA4" w:rsidRDefault="005455E2">
            <w:pPr>
              <w:rPr>
                <w:b/>
                <w:bCs/>
              </w:rPr>
            </w:pPr>
            <w:r w:rsidRPr="003D2AA4">
              <w:rPr>
                <w:b/>
                <w:bCs/>
              </w:rPr>
              <w:t>Tootevaldkonna nimetus</w:t>
            </w:r>
          </w:p>
        </w:tc>
      </w:tr>
      <w:tr w:rsidR="005455E2" w:rsidRPr="003D2AA4" w14:paraId="7C4F02B0" w14:textId="77777777" w:rsidTr="004F5E85">
        <w:trPr>
          <w:gridAfter w:val="1"/>
          <w:wAfter w:w="454" w:type="dxa"/>
          <w:trHeight w:val="277"/>
        </w:trPr>
        <w:tc>
          <w:tcPr>
            <w:tcW w:w="1526" w:type="dxa"/>
            <w:tcBorders>
              <w:top w:val="nil"/>
              <w:left w:val="single" w:sz="12" w:space="0" w:color="auto"/>
              <w:bottom w:val="single" w:sz="4" w:space="0" w:color="auto"/>
              <w:right w:val="single" w:sz="4" w:space="0" w:color="auto"/>
            </w:tcBorders>
          </w:tcPr>
          <w:p w14:paraId="000EB09A" w14:textId="77777777" w:rsidR="005455E2" w:rsidRPr="003D2AA4" w:rsidRDefault="005455E2" w:rsidP="00D21FE8">
            <w:r>
              <w:t>2260000000</w:t>
            </w:r>
          </w:p>
        </w:tc>
        <w:tc>
          <w:tcPr>
            <w:tcW w:w="8220" w:type="dxa"/>
            <w:gridSpan w:val="7"/>
            <w:tcBorders>
              <w:top w:val="nil"/>
              <w:left w:val="single" w:sz="4" w:space="0" w:color="auto"/>
              <w:bottom w:val="single" w:sz="4" w:space="0" w:color="auto"/>
              <w:right w:val="single" w:sz="12" w:space="0" w:color="auto"/>
            </w:tcBorders>
          </w:tcPr>
          <w:p w14:paraId="4E99C608" w14:textId="77777777" w:rsidR="005455E2" w:rsidRPr="003D2AA4" w:rsidRDefault="005455E2" w:rsidP="00D21FE8">
            <w:r>
              <w:t>Sport ja vaba aeg</w:t>
            </w:r>
          </w:p>
        </w:tc>
      </w:tr>
      <w:tr w:rsidR="005455E2" w:rsidRPr="003D2AA4" w14:paraId="5AB896BD" w14:textId="77777777" w:rsidTr="004F5E85">
        <w:trPr>
          <w:gridAfter w:val="1"/>
          <w:wAfter w:w="454" w:type="dxa"/>
          <w:trHeight w:val="278"/>
        </w:trPr>
        <w:tc>
          <w:tcPr>
            <w:tcW w:w="4490" w:type="dxa"/>
            <w:gridSpan w:val="4"/>
            <w:tcBorders>
              <w:top w:val="single" w:sz="4" w:space="0" w:color="auto"/>
              <w:left w:val="single" w:sz="12" w:space="0" w:color="auto"/>
              <w:bottom w:val="nil"/>
              <w:right w:val="single" w:sz="4" w:space="0" w:color="auto"/>
            </w:tcBorders>
            <w:shd w:val="clear" w:color="auto" w:fill="F3F3F3"/>
          </w:tcPr>
          <w:p w14:paraId="7E2702FC" w14:textId="77777777" w:rsidR="005455E2" w:rsidRPr="003D2AA4" w:rsidRDefault="005455E2">
            <w:pPr>
              <w:rPr>
                <w:b/>
                <w:bCs/>
              </w:rPr>
            </w:pPr>
            <w:r w:rsidRPr="003D2AA4">
              <w:rPr>
                <w:b/>
                <w:bCs/>
              </w:rPr>
              <w:t>Ametiasutus</w:t>
            </w:r>
          </w:p>
        </w:tc>
        <w:tc>
          <w:tcPr>
            <w:tcW w:w="5256" w:type="dxa"/>
            <w:gridSpan w:val="4"/>
            <w:tcBorders>
              <w:top w:val="single" w:sz="4" w:space="0" w:color="auto"/>
              <w:left w:val="single" w:sz="4" w:space="0" w:color="auto"/>
              <w:bottom w:val="nil"/>
              <w:right w:val="single" w:sz="12" w:space="0" w:color="auto"/>
            </w:tcBorders>
            <w:shd w:val="clear" w:color="auto" w:fill="F3F3F3"/>
          </w:tcPr>
          <w:p w14:paraId="39AA70DD" w14:textId="77777777" w:rsidR="005455E2" w:rsidRPr="003D2AA4" w:rsidRDefault="005455E2">
            <w:pPr>
              <w:rPr>
                <w:b/>
                <w:bCs/>
              </w:rPr>
            </w:pPr>
            <w:r w:rsidRPr="003D2AA4">
              <w:rPr>
                <w:b/>
                <w:bCs/>
              </w:rPr>
              <w:t>Tootevastutaja (ametikoht)</w:t>
            </w:r>
          </w:p>
        </w:tc>
      </w:tr>
      <w:tr w:rsidR="00417FD6" w:rsidRPr="003D2AA4" w14:paraId="7458D541" w14:textId="77777777" w:rsidTr="004F5E85">
        <w:trPr>
          <w:gridAfter w:val="1"/>
          <w:wAfter w:w="454" w:type="dxa"/>
          <w:trHeight w:val="277"/>
        </w:trPr>
        <w:tc>
          <w:tcPr>
            <w:tcW w:w="4490" w:type="dxa"/>
            <w:gridSpan w:val="4"/>
            <w:tcBorders>
              <w:top w:val="nil"/>
              <w:left w:val="single" w:sz="12" w:space="0" w:color="auto"/>
              <w:bottom w:val="single" w:sz="12" w:space="0" w:color="auto"/>
              <w:right w:val="single" w:sz="4" w:space="0" w:color="auto"/>
            </w:tcBorders>
          </w:tcPr>
          <w:p w14:paraId="767BC34C" w14:textId="77777777" w:rsidR="00417FD6" w:rsidRPr="007C3EA7" w:rsidRDefault="00417FD6" w:rsidP="00417FD6">
            <w:r w:rsidRPr="007C3EA7">
              <w:t>Tallinna Kultuuri- ja Spordiamet</w:t>
            </w:r>
          </w:p>
        </w:tc>
        <w:tc>
          <w:tcPr>
            <w:tcW w:w="5256" w:type="dxa"/>
            <w:gridSpan w:val="4"/>
            <w:tcBorders>
              <w:top w:val="nil"/>
              <w:left w:val="single" w:sz="4" w:space="0" w:color="auto"/>
              <w:bottom w:val="single" w:sz="12" w:space="0" w:color="auto"/>
              <w:right w:val="single" w:sz="12" w:space="0" w:color="auto"/>
            </w:tcBorders>
          </w:tcPr>
          <w:p w14:paraId="0500375E" w14:textId="13B71310" w:rsidR="00417FD6" w:rsidRPr="007C3EA7" w:rsidRDefault="00CB36D6" w:rsidP="00417FD6">
            <w:proofErr w:type="spellStart"/>
            <w:r w:rsidRPr="00B878C8">
              <w:rPr>
                <w:lang w:val="fi-FI"/>
              </w:rPr>
              <w:t>ameti</w:t>
            </w:r>
            <w:proofErr w:type="spellEnd"/>
            <w:r w:rsidRPr="00B878C8">
              <w:rPr>
                <w:lang w:val="fi-FI"/>
              </w:rPr>
              <w:t xml:space="preserve"> </w:t>
            </w:r>
            <w:proofErr w:type="spellStart"/>
            <w:r w:rsidRPr="00B878C8">
              <w:rPr>
                <w:lang w:val="fi-FI"/>
              </w:rPr>
              <w:t>juhataja</w:t>
            </w:r>
            <w:proofErr w:type="spellEnd"/>
            <w:r w:rsidRPr="00B878C8">
              <w:rPr>
                <w:lang w:val="fi-FI"/>
              </w:rPr>
              <w:t xml:space="preserve"> </w:t>
            </w:r>
            <w:proofErr w:type="spellStart"/>
            <w:r w:rsidRPr="00B878C8">
              <w:rPr>
                <w:lang w:val="fi-FI"/>
              </w:rPr>
              <w:t>asetäitja</w:t>
            </w:r>
            <w:proofErr w:type="spellEnd"/>
          </w:p>
        </w:tc>
      </w:tr>
      <w:tr w:rsidR="00417FD6" w:rsidRPr="003D2AA4" w14:paraId="2D20E23A" w14:textId="77777777" w:rsidTr="004F5E85">
        <w:trPr>
          <w:gridAfter w:val="1"/>
          <w:wAfter w:w="454" w:type="dxa"/>
        </w:trPr>
        <w:tc>
          <w:tcPr>
            <w:tcW w:w="9746" w:type="dxa"/>
            <w:gridSpan w:val="8"/>
            <w:tcBorders>
              <w:top w:val="single" w:sz="12" w:space="0" w:color="auto"/>
              <w:left w:val="single" w:sz="12" w:space="0" w:color="auto"/>
              <w:bottom w:val="single" w:sz="4" w:space="0" w:color="auto"/>
              <w:right w:val="single" w:sz="12" w:space="0" w:color="auto"/>
            </w:tcBorders>
            <w:shd w:val="clear" w:color="auto" w:fill="F3F3F3"/>
          </w:tcPr>
          <w:p w14:paraId="0EFA2317" w14:textId="77777777" w:rsidR="00417FD6" w:rsidRPr="003D2AA4" w:rsidRDefault="00417FD6" w:rsidP="00417FD6">
            <w:pPr>
              <w:rPr>
                <w:b/>
                <w:bCs/>
              </w:rPr>
            </w:pPr>
            <w:r w:rsidRPr="003D2AA4">
              <w:rPr>
                <w:b/>
                <w:bCs/>
              </w:rPr>
              <w:t>Toote eesmärk</w:t>
            </w:r>
          </w:p>
        </w:tc>
      </w:tr>
      <w:tr w:rsidR="00417FD6" w:rsidRPr="003D2AA4" w14:paraId="7763F93D" w14:textId="77777777" w:rsidTr="004F5E85">
        <w:trPr>
          <w:gridAfter w:val="1"/>
          <w:wAfter w:w="454" w:type="dxa"/>
        </w:trPr>
        <w:tc>
          <w:tcPr>
            <w:tcW w:w="9746" w:type="dxa"/>
            <w:gridSpan w:val="8"/>
            <w:tcBorders>
              <w:top w:val="single" w:sz="4" w:space="0" w:color="auto"/>
              <w:left w:val="single" w:sz="12" w:space="0" w:color="auto"/>
              <w:bottom w:val="single" w:sz="4" w:space="0" w:color="auto"/>
              <w:right w:val="single" w:sz="12" w:space="0" w:color="auto"/>
            </w:tcBorders>
          </w:tcPr>
          <w:p w14:paraId="61939FBD" w14:textId="77777777" w:rsidR="00417FD6" w:rsidRPr="003D2AA4" w:rsidRDefault="00417FD6" w:rsidP="00417FD6">
            <w:pPr>
              <w:pStyle w:val="Header"/>
            </w:pPr>
            <w:r>
              <w:t xml:space="preserve">Tagada soovijatele võimalused sportlikuks vaba aja tegevuseks ja sportliku võimekuse arendamiseks linnale kuuluvates ja linna hallatavates spordibaasides. </w:t>
            </w:r>
          </w:p>
        </w:tc>
      </w:tr>
      <w:tr w:rsidR="00417FD6" w:rsidRPr="003D2AA4" w14:paraId="0B5EDE2A" w14:textId="77777777" w:rsidTr="004F5E85">
        <w:trPr>
          <w:gridAfter w:val="1"/>
          <w:wAfter w:w="454" w:type="dxa"/>
        </w:trPr>
        <w:tc>
          <w:tcPr>
            <w:tcW w:w="9746" w:type="dxa"/>
            <w:gridSpan w:val="8"/>
            <w:tcBorders>
              <w:top w:val="single" w:sz="4" w:space="0" w:color="auto"/>
              <w:left w:val="single" w:sz="12" w:space="0" w:color="auto"/>
              <w:bottom w:val="nil"/>
              <w:right w:val="single" w:sz="12" w:space="0" w:color="auto"/>
            </w:tcBorders>
            <w:shd w:val="clear" w:color="auto" w:fill="F3F3F3"/>
          </w:tcPr>
          <w:p w14:paraId="515D825C" w14:textId="77777777" w:rsidR="00417FD6" w:rsidRPr="003D2AA4" w:rsidRDefault="00417FD6" w:rsidP="00417FD6">
            <w:pPr>
              <w:rPr>
                <w:b/>
                <w:bCs/>
              </w:rPr>
            </w:pPr>
            <w:r w:rsidRPr="003D2AA4">
              <w:rPr>
                <w:b/>
                <w:bCs/>
              </w:rPr>
              <w:t>Toote üldine kirjeldus</w:t>
            </w:r>
          </w:p>
        </w:tc>
      </w:tr>
      <w:tr w:rsidR="00417FD6" w:rsidRPr="003D2AA4" w14:paraId="5140514F" w14:textId="77777777" w:rsidTr="004F5E85">
        <w:trPr>
          <w:gridAfter w:val="1"/>
          <w:wAfter w:w="454" w:type="dxa"/>
          <w:trHeight w:val="1161"/>
        </w:trPr>
        <w:tc>
          <w:tcPr>
            <w:tcW w:w="9746" w:type="dxa"/>
            <w:gridSpan w:val="8"/>
            <w:tcBorders>
              <w:top w:val="nil"/>
              <w:left w:val="single" w:sz="12" w:space="0" w:color="auto"/>
              <w:bottom w:val="single" w:sz="12" w:space="0" w:color="auto"/>
              <w:right w:val="single" w:sz="12" w:space="0" w:color="auto"/>
            </w:tcBorders>
          </w:tcPr>
          <w:p w14:paraId="517DA376" w14:textId="77777777" w:rsidR="00417FD6" w:rsidRDefault="00417FD6" w:rsidP="00417FD6">
            <w:pPr>
              <w:pStyle w:val="Header"/>
            </w:pPr>
            <w:r w:rsidRPr="00AA4FA7">
              <w:t xml:space="preserve">Toode võimaldab soovijatel tegelda paljude erinevate spordialadega nagu jalg-, korv-, käsi-, võrkpall, </w:t>
            </w:r>
            <w:r>
              <w:t xml:space="preserve">iluuisutamine, jäähoki, curling, </w:t>
            </w:r>
            <w:r w:rsidRPr="00AA4FA7">
              <w:t>lauatennis, sulgpall, tennis, judo, male, kabe, rendžu, poks, maadlus, võimlemine,</w:t>
            </w:r>
            <w:r>
              <w:t xml:space="preserve"> vehklemine,</w:t>
            </w:r>
            <w:r w:rsidRPr="00AA4FA7">
              <w:t xml:space="preserve"> tervisesport, suusahüpped ning kasutada jõusaali. Võimalik tegelda ka surf</w:t>
            </w:r>
            <w:r>
              <w:t>amise, sõudmise ja aerutamisega.</w:t>
            </w:r>
            <w:r w:rsidRPr="00AA4FA7">
              <w:t xml:space="preserve"> </w:t>
            </w:r>
          </w:p>
          <w:p w14:paraId="5BF4B42A" w14:textId="77777777" w:rsidR="00417FD6" w:rsidRDefault="00417FD6" w:rsidP="00417FD6">
            <w:pPr>
              <w:pStyle w:val="Header"/>
              <w:spacing w:before="120"/>
            </w:pPr>
            <w:r w:rsidRPr="00AA4FA7">
              <w:t xml:space="preserve">Spordihoonete juurde on tegevuse mitmekesistamiseks </w:t>
            </w:r>
            <w:r>
              <w:t>ehitatud</w:t>
            </w:r>
            <w:r w:rsidRPr="00AA4FA7">
              <w:t xml:space="preserve"> </w:t>
            </w:r>
            <w:proofErr w:type="spellStart"/>
            <w:r w:rsidRPr="00AA4FA7">
              <w:t>välisspordiväljakud</w:t>
            </w:r>
            <w:proofErr w:type="spellEnd"/>
            <w:r w:rsidRPr="00AA4FA7">
              <w:t>. Talvel väljakutele rajatavad liuväljad võimaldavad linnarahvale pakkuda uisutamisvõimalust. Terviseradadel on võimalik harrastada jooksu, kõndi ja rattasõitu. Talvel on rajad pikema kasutusaja saavutamiseks kaetud kunstlumega. Soovijatele on võimalik laenutada rulluiske, kepikõnnikeppe, suuski, uiske, jalgrattaid.</w:t>
            </w:r>
          </w:p>
          <w:p w14:paraId="55B0A857" w14:textId="77777777" w:rsidR="00417FD6" w:rsidRDefault="00417FD6" w:rsidP="00417FD6">
            <w:pPr>
              <w:pStyle w:val="Header"/>
              <w:spacing w:before="120"/>
              <w:rPr>
                <w:lang w:eastAsia="et-EE"/>
              </w:rPr>
            </w:pPr>
            <w:r>
              <w:rPr>
                <w:lang w:eastAsia="et-EE"/>
              </w:rPr>
              <w:t>Tondiraba Spordikeskuses on võimalik lisaks iluuisutamise, jäähoki ja curlingu harrastamisele läbi viia ka mitmete teiste spordialade võistlusi ja kultuuriüritus.</w:t>
            </w:r>
          </w:p>
          <w:p w14:paraId="7536FFD2" w14:textId="77777777" w:rsidR="00417FD6" w:rsidRPr="002919D2" w:rsidRDefault="00417FD6" w:rsidP="00417FD6">
            <w:pPr>
              <w:pStyle w:val="Header"/>
              <w:spacing w:before="120"/>
              <w:rPr>
                <w:lang w:eastAsia="et-EE"/>
              </w:rPr>
            </w:pPr>
            <w:r>
              <w:rPr>
                <w:lang w:eastAsia="et-EE"/>
              </w:rPr>
              <w:t xml:space="preserve">Sõle Spordikeskuses on </w:t>
            </w:r>
            <w:r w:rsidRPr="002919D2">
              <w:t xml:space="preserve">3 väljakuga pallimängusaal, vehklemissaal, väiksemad treeningsaalid, 8 rajaga 25-meetrine ujula koos </w:t>
            </w:r>
            <w:proofErr w:type="spellStart"/>
            <w:r w:rsidRPr="002919D2">
              <w:t>lastebasseiniga</w:t>
            </w:r>
            <w:proofErr w:type="spellEnd"/>
            <w:r w:rsidRPr="002919D2">
              <w:t xml:space="preserve"> ja kun</w:t>
            </w:r>
            <w:r>
              <w:t xml:space="preserve">stmurukattega jalgpallistaadion, on võimalik harrastada mitmeid erinevaid spordialasid, nagu näiteks korv-, võrk-, käsi ja jalgpall, vehklemine, judo, maadlus, ujumine jne. </w:t>
            </w:r>
            <w:r w:rsidRPr="002919D2">
              <w:t xml:space="preserve"> </w:t>
            </w:r>
          </w:p>
          <w:p w14:paraId="5A0122E8" w14:textId="77777777" w:rsidR="00417FD6" w:rsidRPr="00AA4FA7" w:rsidRDefault="00417FD6" w:rsidP="00417FD6">
            <w:pPr>
              <w:spacing w:before="120"/>
            </w:pPr>
            <w:r w:rsidRPr="00AA4FA7">
              <w:t>Kasutada saab erineva suuruse ja otstarbega saale ja väljakuid, mis võimaldab:</w:t>
            </w:r>
          </w:p>
          <w:p w14:paraId="78A515CA" w14:textId="77777777" w:rsidR="00417FD6" w:rsidRPr="00AA4FA7" w:rsidRDefault="00417FD6" w:rsidP="00417FD6">
            <w:pPr>
              <w:numPr>
                <w:ilvl w:val="0"/>
                <w:numId w:val="27"/>
              </w:numPr>
            </w:pPr>
            <w:r w:rsidRPr="00AA4FA7">
              <w:t xml:space="preserve">rahvusvaheliste, vabariiklike ja </w:t>
            </w:r>
            <w:proofErr w:type="spellStart"/>
            <w:r w:rsidRPr="00AA4FA7">
              <w:t>ülelinnaliste</w:t>
            </w:r>
            <w:proofErr w:type="spellEnd"/>
            <w:r w:rsidRPr="00AA4FA7">
              <w:t xml:space="preserve"> spordivõistluste ja - ürituste korraldamist, </w:t>
            </w:r>
          </w:p>
          <w:p w14:paraId="7041DBB8" w14:textId="77777777" w:rsidR="00417FD6" w:rsidRDefault="00417FD6" w:rsidP="00417FD6">
            <w:pPr>
              <w:numPr>
                <w:ilvl w:val="0"/>
                <w:numId w:val="27"/>
              </w:numPr>
            </w:pPr>
            <w:r w:rsidRPr="00AA4FA7">
              <w:t>laste, noorte ja täiskasvanute treeningute ning spordiharrastuse läbiviimist;</w:t>
            </w:r>
          </w:p>
          <w:p w14:paraId="29970D11" w14:textId="77777777" w:rsidR="00417FD6" w:rsidRPr="00AA4FA7" w:rsidRDefault="00417FD6" w:rsidP="00417FD6">
            <w:pPr>
              <w:numPr>
                <w:ilvl w:val="0"/>
                <w:numId w:val="27"/>
              </w:numPr>
            </w:pPr>
            <w:r w:rsidRPr="00AA4FA7">
              <w:t>korraldada rahvusvahelisi spordialaseid kohtumisi, seminare</w:t>
            </w:r>
            <w:r>
              <w:t>, messe</w:t>
            </w:r>
            <w:r w:rsidRPr="00AA4FA7">
              <w:t xml:space="preserve"> jms</w:t>
            </w:r>
            <w:r>
              <w:t xml:space="preserve"> korraldamist</w:t>
            </w:r>
            <w:r w:rsidRPr="00AA4FA7">
              <w:t>;</w:t>
            </w:r>
          </w:p>
          <w:p w14:paraId="22DD1C52" w14:textId="77777777" w:rsidR="00417FD6" w:rsidRPr="00AA4FA7" w:rsidRDefault="00417FD6" w:rsidP="00417FD6">
            <w:pPr>
              <w:pStyle w:val="Header"/>
              <w:spacing w:before="120"/>
            </w:pPr>
            <w:r w:rsidRPr="00AA4FA7">
              <w:t>Teenuse kättesaadavus on s</w:t>
            </w:r>
            <w:r>
              <w:t xml:space="preserve">oovijatele </w:t>
            </w:r>
            <w:r w:rsidRPr="004B1241">
              <w:t>tagatud keskmiselt 8-14 tundi päevas ja 7 päeva nädalas.</w:t>
            </w:r>
          </w:p>
          <w:p w14:paraId="179432C9" w14:textId="77777777" w:rsidR="00417FD6" w:rsidRDefault="00417FD6" w:rsidP="00417FD6">
            <w:pPr>
              <w:pStyle w:val="Header"/>
            </w:pPr>
          </w:p>
          <w:p w14:paraId="2B6CF6F4" w14:textId="77777777" w:rsidR="00417FD6" w:rsidRDefault="00417FD6" w:rsidP="00417FD6">
            <w:pPr>
              <w:pStyle w:val="Header"/>
            </w:pPr>
            <w:r w:rsidRPr="00AA4FA7">
              <w:t>Teenust osutavad</w:t>
            </w:r>
            <w:r>
              <w:t>:</w:t>
            </w:r>
          </w:p>
          <w:p w14:paraId="0E4AAF62" w14:textId="77777777" w:rsidR="00417FD6" w:rsidRPr="00AA4FA7" w:rsidRDefault="00417FD6" w:rsidP="00417FD6">
            <w:pPr>
              <w:pStyle w:val="Header"/>
            </w:pPr>
            <w:r w:rsidRPr="00AA4FA7">
              <w:t>Pirita Spordikeskuse filiaalid:</w:t>
            </w:r>
          </w:p>
          <w:p w14:paraId="6236F3AE" w14:textId="77777777" w:rsidR="00417FD6" w:rsidRDefault="00417FD6" w:rsidP="00417FD6">
            <w:pPr>
              <w:pStyle w:val="Header"/>
              <w:numPr>
                <w:ilvl w:val="0"/>
                <w:numId w:val="28"/>
              </w:numPr>
            </w:pPr>
            <w:r w:rsidRPr="00AA4FA7">
              <w:t>Pirita Velodroom asukohaga Rummu tee 3</w:t>
            </w:r>
          </w:p>
          <w:p w14:paraId="712F3313" w14:textId="77777777" w:rsidR="00417FD6" w:rsidRPr="00AA4FA7" w:rsidRDefault="00417FD6" w:rsidP="00417FD6">
            <w:pPr>
              <w:pStyle w:val="Header"/>
              <w:numPr>
                <w:ilvl w:val="0"/>
                <w:numId w:val="28"/>
              </w:numPr>
            </w:pPr>
            <w:r>
              <w:t>Pirita Terviserada asukohaga Rummu tee 3</w:t>
            </w:r>
          </w:p>
          <w:p w14:paraId="3AC74A14" w14:textId="77777777" w:rsidR="00417FD6" w:rsidRPr="00AA4FA7" w:rsidRDefault="00417FD6" w:rsidP="00417FD6">
            <w:pPr>
              <w:pStyle w:val="Header"/>
              <w:numPr>
                <w:ilvl w:val="0"/>
                <w:numId w:val="28"/>
              </w:numPr>
            </w:pPr>
            <w:r w:rsidRPr="00AA4FA7">
              <w:t>Kristiine Spordimaja asukohaga Sõpruse pst 161</w:t>
            </w:r>
          </w:p>
          <w:p w14:paraId="0A71A395" w14:textId="77777777" w:rsidR="00417FD6" w:rsidRPr="00AA4FA7" w:rsidRDefault="00417FD6" w:rsidP="00417FD6">
            <w:pPr>
              <w:pStyle w:val="Header"/>
              <w:numPr>
                <w:ilvl w:val="0"/>
                <w:numId w:val="28"/>
              </w:numPr>
            </w:pPr>
            <w:r w:rsidRPr="00AA4FA7">
              <w:rPr>
                <w:lang w:eastAsia="et-EE"/>
              </w:rPr>
              <w:t>Paul Kerese Malemaja</w:t>
            </w:r>
            <w:r w:rsidRPr="00AA4FA7">
              <w:t xml:space="preserve"> asukohaga Vene </w:t>
            </w:r>
            <w:r>
              <w:t xml:space="preserve">tn </w:t>
            </w:r>
            <w:r w:rsidRPr="00AA4FA7">
              <w:t>29</w:t>
            </w:r>
          </w:p>
          <w:p w14:paraId="449D3517" w14:textId="77777777" w:rsidR="00417FD6" w:rsidRPr="00F17DFD" w:rsidRDefault="00417FD6" w:rsidP="00F17DFD">
            <w:pPr>
              <w:pStyle w:val="Header"/>
              <w:numPr>
                <w:ilvl w:val="0"/>
                <w:numId w:val="28"/>
              </w:numPr>
              <w:rPr>
                <w:rStyle w:val="Emphasis"/>
                <w:i w:val="0"/>
                <w:iCs w:val="0"/>
              </w:rPr>
            </w:pPr>
            <w:r w:rsidRPr="00AA4FA7">
              <w:rPr>
                <w:rStyle w:val="Emphasis"/>
                <w:i w:val="0"/>
                <w:iCs w:val="0"/>
              </w:rPr>
              <w:t>Lasnamäe Sportmängude Maja</w:t>
            </w:r>
            <w:r w:rsidRPr="00AA4FA7">
              <w:t xml:space="preserve"> asukohaga J. </w:t>
            </w:r>
            <w:proofErr w:type="spellStart"/>
            <w:r w:rsidRPr="00AA4FA7">
              <w:t>Koorti</w:t>
            </w:r>
            <w:proofErr w:type="spellEnd"/>
            <w:r w:rsidRPr="00AA4FA7">
              <w:t xml:space="preserve"> </w:t>
            </w:r>
            <w:r>
              <w:t xml:space="preserve">tn </w:t>
            </w:r>
            <w:r w:rsidRPr="00AA4FA7">
              <w:t>25</w:t>
            </w:r>
          </w:p>
          <w:p w14:paraId="5E0A8267" w14:textId="77777777" w:rsidR="00417FD6" w:rsidRPr="00AA4FA7" w:rsidRDefault="00417FD6" w:rsidP="00417FD6">
            <w:pPr>
              <w:pStyle w:val="Header"/>
              <w:numPr>
                <w:ilvl w:val="0"/>
                <w:numId w:val="28"/>
              </w:numPr>
              <w:rPr>
                <w:rStyle w:val="Emphasis"/>
                <w:i w:val="0"/>
                <w:iCs w:val="0"/>
              </w:rPr>
            </w:pPr>
            <w:r w:rsidRPr="00AA4FA7">
              <w:rPr>
                <w:rStyle w:val="Emphasis"/>
                <w:i w:val="0"/>
                <w:iCs w:val="0"/>
              </w:rPr>
              <w:t>Põhja Spordihoone</w:t>
            </w:r>
            <w:r w:rsidRPr="00AA4FA7">
              <w:t xml:space="preserve"> asukohaga Kopli 98/Uus-Maleva </w:t>
            </w:r>
            <w:r>
              <w:t xml:space="preserve">tn </w:t>
            </w:r>
            <w:r w:rsidRPr="00AA4FA7">
              <w:t>10</w:t>
            </w:r>
          </w:p>
          <w:p w14:paraId="54399B75" w14:textId="77777777" w:rsidR="00417FD6" w:rsidRDefault="00417FD6" w:rsidP="00417FD6">
            <w:pPr>
              <w:pStyle w:val="Header"/>
              <w:numPr>
                <w:ilvl w:val="0"/>
                <w:numId w:val="28"/>
              </w:numPr>
            </w:pPr>
            <w:r w:rsidRPr="00AA4FA7">
              <w:t xml:space="preserve">Lasnamäe Sulgpallihall asukohaga Punane </w:t>
            </w:r>
            <w:r>
              <w:t xml:space="preserve">tn </w:t>
            </w:r>
            <w:r w:rsidRPr="00AA4FA7">
              <w:t>69a</w:t>
            </w:r>
          </w:p>
          <w:p w14:paraId="410DC2E0" w14:textId="77777777" w:rsidR="00417FD6" w:rsidRPr="00AA4FA7" w:rsidRDefault="00417FD6" w:rsidP="00417FD6">
            <w:pPr>
              <w:pStyle w:val="Header"/>
            </w:pPr>
            <w:r w:rsidRPr="00AA4FA7">
              <w:t>Kristiine Spordi filiaalid:</w:t>
            </w:r>
          </w:p>
          <w:p w14:paraId="47F9F061" w14:textId="77777777" w:rsidR="00417FD6" w:rsidRPr="00AA4FA7" w:rsidRDefault="00417FD6" w:rsidP="00F17DFD">
            <w:pPr>
              <w:pStyle w:val="Header"/>
              <w:numPr>
                <w:ilvl w:val="0"/>
                <w:numId w:val="28"/>
              </w:numPr>
            </w:pPr>
            <w:r w:rsidRPr="00AA4FA7">
              <w:t xml:space="preserve">Kristiine Spordihall asukohaga Forelli </w:t>
            </w:r>
            <w:r>
              <w:t xml:space="preserve">tn </w:t>
            </w:r>
            <w:r w:rsidRPr="00AA4FA7">
              <w:t>12</w:t>
            </w:r>
          </w:p>
          <w:p w14:paraId="5A878D62" w14:textId="77777777" w:rsidR="00417FD6" w:rsidRPr="00AA4FA7" w:rsidRDefault="00417FD6" w:rsidP="00417FD6">
            <w:pPr>
              <w:pStyle w:val="Header"/>
              <w:numPr>
                <w:ilvl w:val="0"/>
                <w:numId w:val="28"/>
              </w:numPr>
            </w:pPr>
            <w:r w:rsidRPr="00AA4FA7">
              <w:t>Kadaka Spordihall asukohaga Kadaka tee 62b</w:t>
            </w:r>
          </w:p>
          <w:p w14:paraId="1D47C1C5" w14:textId="77777777" w:rsidR="00417FD6" w:rsidRDefault="00417FD6" w:rsidP="00417FD6">
            <w:pPr>
              <w:pStyle w:val="Header"/>
              <w:numPr>
                <w:ilvl w:val="0"/>
                <w:numId w:val="28"/>
              </w:numPr>
            </w:pPr>
            <w:r w:rsidRPr="00AA4FA7">
              <w:t>Harku sõudebaas asukohaga Sõudebaasi tee 21</w:t>
            </w:r>
          </w:p>
          <w:p w14:paraId="64E15BE2" w14:textId="77777777" w:rsidR="00417FD6" w:rsidRDefault="00417FD6" w:rsidP="00417FD6">
            <w:pPr>
              <w:pStyle w:val="Header"/>
              <w:numPr>
                <w:ilvl w:val="0"/>
                <w:numId w:val="28"/>
              </w:numPr>
            </w:pPr>
            <w:proofErr w:type="spellStart"/>
            <w:r>
              <w:t>Õismäe</w:t>
            </w:r>
            <w:proofErr w:type="spellEnd"/>
            <w:r>
              <w:t xml:space="preserve"> Pallimängude Hall asukohaga </w:t>
            </w:r>
            <w:proofErr w:type="spellStart"/>
            <w:r>
              <w:t>Õismäe</w:t>
            </w:r>
            <w:proofErr w:type="spellEnd"/>
            <w:r>
              <w:t xml:space="preserve"> tee 177</w:t>
            </w:r>
          </w:p>
          <w:p w14:paraId="348EEB95" w14:textId="77777777" w:rsidR="00417FD6" w:rsidRPr="00B644D6" w:rsidRDefault="00417FD6" w:rsidP="00417FD6">
            <w:pPr>
              <w:pStyle w:val="Header"/>
              <w:numPr>
                <w:ilvl w:val="0"/>
                <w:numId w:val="28"/>
              </w:numPr>
            </w:pPr>
            <w:r w:rsidRPr="00B644D6">
              <w:t xml:space="preserve">Sõle Spordikeskus asukohaga Sõle </w:t>
            </w:r>
            <w:r>
              <w:t xml:space="preserve">tn </w:t>
            </w:r>
            <w:r w:rsidRPr="00B644D6">
              <w:t xml:space="preserve">40a </w:t>
            </w:r>
          </w:p>
          <w:p w14:paraId="69F07DFB" w14:textId="77777777" w:rsidR="008E5D7C" w:rsidRPr="00AA4FA7" w:rsidRDefault="00417FD6" w:rsidP="00417FD6">
            <w:pPr>
              <w:pStyle w:val="Header"/>
            </w:pPr>
            <w:r w:rsidRPr="00AA4FA7">
              <w:t>Nõmme Spordikeskuse filiaalid:</w:t>
            </w:r>
          </w:p>
          <w:p w14:paraId="4A1DF1A1" w14:textId="77777777" w:rsidR="00417FD6" w:rsidRPr="00AA4FA7" w:rsidRDefault="00417FD6" w:rsidP="00417FD6">
            <w:pPr>
              <w:pStyle w:val="Header"/>
              <w:numPr>
                <w:ilvl w:val="0"/>
                <w:numId w:val="28"/>
              </w:numPr>
            </w:pPr>
            <w:r w:rsidRPr="00AA4FA7">
              <w:lastRenderedPageBreak/>
              <w:t>Nõmme Spordikeskus ja te</w:t>
            </w:r>
            <w:r>
              <w:t>rviser</w:t>
            </w:r>
            <w:r w:rsidRPr="00AA4FA7">
              <w:t>a</w:t>
            </w:r>
            <w:r>
              <w:t>jad asukohaga Külmallika tn 15</w:t>
            </w:r>
          </w:p>
          <w:p w14:paraId="79CB9975" w14:textId="77777777" w:rsidR="00417FD6" w:rsidRDefault="00417FD6" w:rsidP="00417FD6">
            <w:pPr>
              <w:pStyle w:val="Header"/>
              <w:numPr>
                <w:ilvl w:val="0"/>
                <w:numId w:val="28"/>
              </w:numPr>
            </w:pPr>
            <w:r w:rsidRPr="00AA4FA7">
              <w:t>Vana-Mustamäe suusahüppebaas</w:t>
            </w:r>
            <w:r>
              <w:t xml:space="preserve"> asukohaga </w:t>
            </w:r>
            <w:r w:rsidRPr="006A6698">
              <w:t xml:space="preserve">Vana-Mustamäe </w:t>
            </w:r>
            <w:r>
              <w:t xml:space="preserve">tn </w:t>
            </w:r>
            <w:r w:rsidRPr="006A6698">
              <w:t>16</w:t>
            </w:r>
          </w:p>
          <w:p w14:paraId="12CB13E5" w14:textId="77777777" w:rsidR="00417FD6" w:rsidRDefault="00417FD6" w:rsidP="00417FD6">
            <w:pPr>
              <w:pStyle w:val="Header"/>
            </w:pPr>
            <w:r>
              <w:t>Tondiraba Spordikeskus asukohaga Varraku 14</w:t>
            </w:r>
          </w:p>
          <w:p w14:paraId="13C6EB5F" w14:textId="77777777" w:rsidR="00417FD6" w:rsidRPr="00B644D6" w:rsidRDefault="00417FD6" w:rsidP="00417FD6">
            <w:pPr>
              <w:pStyle w:val="Header"/>
            </w:pPr>
            <w:r>
              <w:t>Tallinna Spordihalli filiaal Inglise Kolledži Spordihoone Estonia pst 10/Pärnu mnt 13</w:t>
            </w:r>
          </w:p>
        </w:tc>
      </w:tr>
      <w:tr w:rsidR="00417FD6" w:rsidRPr="003D2AA4" w14:paraId="55ED2D21" w14:textId="77777777" w:rsidTr="004F5E85">
        <w:trPr>
          <w:gridAfter w:val="1"/>
          <w:wAfter w:w="454" w:type="dxa"/>
        </w:trPr>
        <w:tc>
          <w:tcPr>
            <w:tcW w:w="9746" w:type="dxa"/>
            <w:gridSpan w:val="8"/>
            <w:tcBorders>
              <w:top w:val="single" w:sz="12" w:space="0" w:color="auto"/>
              <w:left w:val="single" w:sz="12" w:space="0" w:color="auto"/>
              <w:bottom w:val="single" w:sz="4" w:space="0" w:color="auto"/>
              <w:right w:val="single" w:sz="12" w:space="0" w:color="auto"/>
            </w:tcBorders>
            <w:shd w:val="clear" w:color="auto" w:fill="F3F3F3"/>
          </w:tcPr>
          <w:p w14:paraId="2B7C2D93" w14:textId="77777777" w:rsidR="00417FD6" w:rsidRPr="003D2AA4" w:rsidRDefault="00417FD6" w:rsidP="00417FD6">
            <w:pPr>
              <w:rPr>
                <w:b/>
                <w:bCs/>
              </w:rPr>
            </w:pPr>
            <w:r w:rsidRPr="003D2AA4">
              <w:rPr>
                <w:b/>
                <w:bCs/>
              </w:rPr>
              <w:lastRenderedPageBreak/>
              <w:t>Toote kvaliteeti või kvantiteeti sätestavad õigusaktid ja standardid</w:t>
            </w:r>
          </w:p>
        </w:tc>
      </w:tr>
      <w:tr w:rsidR="00417FD6" w:rsidRPr="003D2AA4" w14:paraId="013EFB55" w14:textId="77777777" w:rsidTr="004F5E85">
        <w:trPr>
          <w:gridAfter w:val="1"/>
          <w:wAfter w:w="454" w:type="dxa"/>
        </w:trPr>
        <w:tc>
          <w:tcPr>
            <w:tcW w:w="8307" w:type="dxa"/>
            <w:gridSpan w:val="7"/>
            <w:tcBorders>
              <w:top w:val="single" w:sz="4" w:space="0" w:color="auto"/>
              <w:left w:val="single" w:sz="12" w:space="0" w:color="auto"/>
              <w:bottom w:val="nil"/>
              <w:right w:val="single" w:sz="4" w:space="0" w:color="auto"/>
            </w:tcBorders>
            <w:shd w:val="clear" w:color="auto" w:fill="F3F3F3"/>
          </w:tcPr>
          <w:p w14:paraId="06E924D5" w14:textId="77777777" w:rsidR="00417FD6" w:rsidRPr="003D2AA4" w:rsidRDefault="00417FD6" w:rsidP="00417FD6">
            <w:r w:rsidRPr="003D2AA4">
              <w:t>Riigi õigusaktid</w:t>
            </w:r>
          </w:p>
        </w:tc>
        <w:tc>
          <w:tcPr>
            <w:tcW w:w="1439" w:type="dxa"/>
            <w:tcBorders>
              <w:top w:val="single" w:sz="4" w:space="0" w:color="auto"/>
              <w:left w:val="single" w:sz="4" w:space="0" w:color="auto"/>
              <w:bottom w:val="nil"/>
              <w:right w:val="single" w:sz="12" w:space="0" w:color="auto"/>
            </w:tcBorders>
            <w:shd w:val="clear" w:color="auto" w:fill="F3F3F3"/>
          </w:tcPr>
          <w:p w14:paraId="3936AAB0" w14:textId="77777777" w:rsidR="00417FD6" w:rsidRPr="003D2AA4" w:rsidRDefault="00417FD6" w:rsidP="00417FD6">
            <w:r w:rsidRPr="003D2AA4">
              <w:t>Paragrahv</w:t>
            </w:r>
          </w:p>
        </w:tc>
      </w:tr>
      <w:tr w:rsidR="00417FD6" w:rsidRPr="003D2AA4" w14:paraId="5E5426AA" w14:textId="77777777" w:rsidTr="004F5E85">
        <w:trPr>
          <w:gridAfter w:val="1"/>
          <w:wAfter w:w="454" w:type="dxa"/>
          <w:trHeight w:val="227"/>
        </w:trPr>
        <w:tc>
          <w:tcPr>
            <w:tcW w:w="8307" w:type="dxa"/>
            <w:gridSpan w:val="7"/>
            <w:tcBorders>
              <w:top w:val="nil"/>
              <w:left w:val="single" w:sz="12" w:space="0" w:color="auto"/>
              <w:bottom w:val="single" w:sz="4" w:space="0" w:color="auto"/>
              <w:right w:val="single" w:sz="4" w:space="0" w:color="auto"/>
            </w:tcBorders>
          </w:tcPr>
          <w:p w14:paraId="683C93BD" w14:textId="77777777" w:rsidR="00417FD6" w:rsidRPr="003D5F60" w:rsidRDefault="00DB2AF0" w:rsidP="00417FD6">
            <w:pPr>
              <w:rPr>
                <w:rStyle w:val="Hyperlink"/>
              </w:rPr>
            </w:pPr>
            <w:hyperlink r:id="rId7" w:history="1">
              <w:r w:rsidR="00417FD6" w:rsidRPr="003D5F60">
                <w:rPr>
                  <w:rStyle w:val="Hyperlink"/>
                </w:rPr>
                <w:t>Kohaliku omavalitsuse korralduse seadus</w:t>
              </w:r>
            </w:hyperlink>
          </w:p>
          <w:p w14:paraId="76FCABC6" w14:textId="77777777" w:rsidR="00417FD6" w:rsidRDefault="00417FD6" w:rsidP="00417FD6"/>
          <w:p w14:paraId="5656C8BC" w14:textId="77777777" w:rsidR="00417FD6" w:rsidRPr="00283E3A" w:rsidRDefault="00DB2AF0" w:rsidP="00417FD6">
            <w:pPr>
              <w:rPr>
                <w:rFonts w:hAnsi="Verdana"/>
              </w:rPr>
            </w:pPr>
            <w:hyperlink r:id="rId8" w:history="1">
              <w:r w:rsidR="00417FD6" w:rsidRPr="003D5F60">
                <w:rPr>
                  <w:rStyle w:val="Hyperlink"/>
                </w:rPr>
                <w:t>Spordiseadus</w:t>
              </w:r>
            </w:hyperlink>
          </w:p>
        </w:tc>
        <w:tc>
          <w:tcPr>
            <w:tcW w:w="1439" w:type="dxa"/>
            <w:tcBorders>
              <w:top w:val="nil"/>
              <w:left w:val="single" w:sz="4" w:space="0" w:color="auto"/>
              <w:bottom w:val="single" w:sz="4" w:space="0" w:color="auto"/>
              <w:right w:val="single" w:sz="12" w:space="0" w:color="auto"/>
            </w:tcBorders>
          </w:tcPr>
          <w:p w14:paraId="5A5FAD3C" w14:textId="77777777" w:rsidR="00417FD6" w:rsidRDefault="00417FD6" w:rsidP="00417FD6">
            <w:r>
              <w:t>§ 2,  § 3, § 5 ja § 6</w:t>
            </w:r>
          </w:p>
          <w:p w14:paraId="2385C7F1" w14:textId="77777777" w:rsidR="00417FD6" w:rsidRPr="003D2AA4" w:rsidRDefault="00417FD6" w:rsidP="00417FD6">
            <w:r>
              <w:t>§ 2 ja § 3</w:t>
            </w:r>
          </w:p>
        </w:tc>
      </w:tr>
      <w:tr w:rsidR="00417FD6" w:rsidRPr="003D2AA4" w14:paraId="25D0BC88" w14:textId="77777777" w:rsidTr="004F5E85">
        <w:trPr>
          <w:gridAfter w:val="1"/>
          <w:wAfter w:w="454" w:type="dxa"/>
        </w:trPr>
        <w:tc>
          <w:tcPr>
            <w:tcW w:w="8307" w:type="dxa"/>
            <w:gridSpan w:val="7"/>
            <w:tcBorders>
              <w:top w:val="single" w:sz="4" w:space="0" w:color="auto"/>
              <w:left w:val="single" w:sz="12" w:space="0" w:color="auto"/>
              <w:bottom w:val="nil"/>
              <w:right w:val="single" w:sz="4" w:space="0" w:color="auto"/>
            </w:tcBorders>
            <w:shd w:val="clear" w:color="auto" w:fill="F3F3F3"/>
          </w:tcPr>
          <w:p w14:paraId="5D5C37D9" w14:textId="77777777" w:rsidR="00417FD6" w:rsidRPr="003D2AA4" w:rsidRDefault="00417FD6" w:rsidP="00417FD6">
            <w:r w:rsidRPr="003D2AA4">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14:paraId="35D775D8" w14:textId="77777777" w:rsidR="00417FD6" w:rsidRPr="003D2AA4" w:rsidRDefault="00417FD6" w:rsidP="00417FD6">
            <w:r w:rsidRPr="003D2AA4">
              <w:t>Paragrahv</w:t>
            </w:r>
          </w:p>
        </w:tc>
      </w:tr>
      <w:tr w:rsidR="0084256B" w:rsidRPr="003D2AA4" w14:paraId="4AAD1DC8" w14:textId="77777777" w:rsidTr="004F5E85">
        <w:trPr>
          <w:gridAfter w:val="1"/>
          <w:wAfter w:w="454" w:type="dxa"/>
          <w:trHeight w:val="221"/>
        </w:trPr>
        <w:tc>
          <w:tcPr>
            <w:tcW w:w="8307" w:type="dxa"/>
            <w:gridSpan w:val="7"/>
            <w:tcBorders>
              <w:top w:val="nil"/>
              <w:left w:val="single" w:sz="12" w:space="0" w:color="auto"/>
              <w:bottom w:val="single" w:sz="4" w:space="0" w:color="auto"/>
              <w:right w:val="single" w:sz="4" w:space="0" w:color="auto"/>
            </w:tcBorders>
          </w:tcPr>
          <w:p w14:paraId="53DD77CF" w14:textId="77777777" w:rsidR="0084256B" w:rsidRPr="00CB6557" w:rsidRDefault="0084256B" w:rsidP="0084256B">
            <w:r w:rsidRPr="00CB6557">
              <w:t xml:space="preserve">Tallinna Linnavolikogu 10.10.1996 määrus nr 27 </w:t>
            </w:r>
            <w:r w:rsidR="004B0319">
              <w:t>„</w:t>
            </w:r>
            <w:hyperlink r:id="rId9" w:history="1">
              <w:r w:rsidR="004B0319">
                <w:rPr>
                  <w:rStyle w:val="Hyperlink"/>
                </w:rPr>
                <w:t>Tallinna põhimäärus</w:t>
              </w:r>
            </w:hyperlink>
            <w:r w:rsidR="004B0319">
              <w:t>“</w:t>
            </w:r>
          </w:p>
          <w:p w14:paraId="7089FC8F" w14:textId="77777777" w:rsidR="00CB36D6" w:rsidRDefault="00CB36D6" w:rsidP="00CB36D6">
            <w:pPr>
              <w:pStyle w:val="BodyText"/>
              <w:jc w:val="left"/>
            </w:pPr>
            <w:r w:rsidRPr="00DB77CF">
              <w:t>Tallinna Linnavolikogu</w:t>
            </w:r>
            <w:r>
              <w:t xml:space="preserve"> 17. detsembri 2020</w:t>
            </w:r>
            <w:r w:rsidRPr="00DB77CF">
              <w:t xml:space="preserve"> </w:t>
            </w:r>
            <w:r>
              <w:t>määrus</w:t>
            </w:r>
            <w:r w:rsidRPr="00DB77CF">
              <w:t xml:space="preserve"> nr </w:t>
            </w:r>
            <w:r>
              <w:t>26</w:t>
            </w:r>
            <w:r w:rsidRPr="00DB77CF">
              <w:t xml:space="preserve"> „</w:t>
            </w:r>
            <w:hyperlink r:id="rId10" w:history="1">
              <w:r w:rsidRPr="00F52F75">
                <w:rPr>
                  <w:rStyle w:val="Hyperlink"/>
                </w:rPr>
                <w:t>Tallinna arengustrateegia „Tallinn 2035</w:t>
              </w:r>
            </w:hyperlink>
            <w:r w:rsidRPr="002E1442">
              <w:t>“</w:t>
            </w:r>
          </w:p>
          <w:p w14:paraId="21F50ADD" w14:textId="77777777" w:rsidR="0084256B" w:rsidRPr="003D2AA4" w:rsidRDefault="0084256B" w:rsidP="0084256B">
            <w:pPr>
              <w:spacing w:before="120"/>
            </w:pPr>
            <w:r>
              <w:t>Tallinna Linnavolikogu 26.11.2020 määrus nr 21</w:t>
            </w:r>
            <w:r w:rsidRPr="00CB6557">
              <w:t xml:space="preserve"> </w:t>
            </w:r>
            <w:r w:rsidR="004B0319">
              <w:t>„</w:t>
            </w:r>
            <w:hyperlink r:id="rId11" w:history="1">
              <w:r w:rsidR="004B0319">
                <w:rPr>
                  <w:rStyle w:val="Hyperlink"/>
                </w:rPr>
                <w:t>Tallinna Kultuuri- ja Spordiameti põhimäärus</w:t>
              </w:r>
            </w:hyperlink>
            <w:r w:rsidR="004B0319">
              <w:t>“</w:t>
            </w:r>
          </w:p>
        </w:tc>
        <w:tc>
          <w:tcPr>
            <w:tcW w:w="1439" w:type="dxa"/>
            <w:tcBorders>
              <w:top w:val="nil"/>
              <w:left w:val="single" w:sz="4" w:space="0" w:color="auto"/>
              <w:bottom w:val="single" w:sz="4" w:space="0" w:color="auto"/>
              <w:right w:val="single" w:sz="12" w:space="0" w:color="auto"/>
            </w:tcBorders>
          </w:tcPr>
          <w:p w14:paraId="50AE8E23" w14:textId="77777777" w:rsidR="0084256B" w:rsidRDefault="0084256B" w:rsidP="0084256B">
            <w:r>
              <w:t>§ 6</w:t>
            </w:r>
          </w:p>
          <w:p w14:paraId="538FA3FD" w14:textId="77777777" w:rsidR="0084256B" w:rsidRDefault="0084256B" w:rsidP="0084256B"/>
          <w:p w14:paraId="4893017E" w14:textId="77777777" w:rsidR="0084256B" w:rsidRPr="003D2AA4" w:rsidRDefault="0084256B" w:rsidP="0084256B">
            <w:r>
              <w:t>§ 3 p 12</w:t>
            </w:r>
          </w:p>
        </w:tc>
      </w:tr>
      <w:tr w:rsidR="00417FD6" w:rsidRPr="003D2AA4" w14:paraId="0FC1FCD0" w14:textId="77777777" w:rsidTr="004F5E85">
        <w:trPr>
          <w:gridAfter w:val="1"/>
          <w:wAfter w:w="454" w:type="dxa"/>
        </w:trPr>
        <w:tc>
          <w:tcPr>
            <w:tcW w:w="8307" w:type="dxa"/>
            <w:gridSpan w:val="7"/>
            <w:tcBorders>
              <w:top w:val="single" w:sz="4" w:space="0" w:color="auto"/>
              <w:left w:val="single" w:sz="12" w:space="0" w:color="auto"/>
              <w:bottom w:val="nil"/>
              <w:right w:val="single" w:sz="4" w:space="0" w:color="auto"/>
            </w:tcBorders>
            <w:shd w:val="clear" w:color="auto" w:fill="F3F3F3"/>
          </w:tcPr>
          <w:p w14:paraId="6E5C67C8" w14:textId="77777777" w:rsidR="00417FD6" w:rsidRPr="003D2AA4" w:rsidRDefault="00417FD6" w:rsidP="00417FD6">
            <w:r w:rsidRPr="003D2AA4">
              <w:t>Linnavalitsuse õigusaktid</w:t>
            </w:r>
          </w:p>
        </w:tc>
        <w:tc>
          <w:tcPr>
            <w:tcW w:w="1439" w:type="dxa"/>
            <w:tcBorders>
              <w:top w:val="single" w:sz="4" w:space="0" w:color="auto"/>
              <w:left w:val="single" w:sz="4" w:space="0" w:color="auto"/>
              <w:bottom w:val="nil"/>
              <w:right w:val="single" w:sz="12" w:space="0" w:color="auto"/>
            </w:tcBorders>
            <w:shd w:val="clear" w:color="auto" w:fill="F3F3F3"/>
          </w:tcPr>
          <w:p w14:paraId="6A065399" w14:textId="77777777" w:rsidR="00417FD6" w:rsidRPr="003D2AA4" w:rsidRDefault="00417FD6" w:rsidP="00417FD6">
            <w:r w:rsidRPr="003D2AA4">
              <w:t>Paragrahv</w:t>
            </w:r>
          </w:p>
        </w:tc>
      </w:tr>
      <w:tr w:rsidR="00417FD6" w:rsidRPr="003D2AA4" w14:paraId="4B2DC180" w14:textId="77777777" w:rsidTr="004F5E85">
        <w:trPr>
          <w:gridAfter w:val="1"/>
          <w:wAfter w:w="454" w:type="dxa"/>
          <w:trHeight w:val="255"/>
        </w:trPr>
        <w:tc>
          <w:tcPr>
            <w:tcW w:w="8307" w:type="dxa"/>
            <w:gridSpan w:val="7"/>
            <w:tcBorders>
              <w:top w:val="nil"/>
              <w:left w:val="single" w:sz="12" w:space="0" w:color="auto"/>
              <w:bottom w:val="single" w:sz="4" w:space="0" w:color="auto"/>
              <w:right w:val="single" w:sz="4" w:space="0" w:color="auto"/>
            </w:tcBorders>
          </w:tcPr>
          <w:p w14:paraId="200C5E14" w14:textId="77777777" w:rsidR="008E5D7C" w:rsidRDefault="008E5D7C" w:rsidP="008E5D7C">
            <w:pPr>
              <w:pStyle w:val="Header"/>
            </w:pPr>
            <w:r w:rsidRPr="00CB6557">
              <w:t xml:space="preserve">Tallinna Linnavalitsuse 10.12.2008 määrus nr 93 </w:t>
            </w:r>
            <w:r w:rsidR="004B0319">
              <w:t>„</w:t>
            </w:r>
            <w:hyperlink r:id="rId12" w:history="1">
              <w:r w:rsidR="004B0319">
                <w:rPr>
                  <w:rStyle w:val="Hyperlink"/>
                </w:rPr>
                <w:t>Tallinna Spordihalli põhimäärus</w:t>
              </w:r>
            </w:hyperlink>
            <w:r w:rsidR="004B0319">
              <w:t>“</w:t>
            </w:r>
          </w:p>
          <w:p w14:paraId="1581E6AE" w14:textId="77777777" w:rsidR="00417FD6" w:rsidRDefault="00417FD6" w:rsidP="008E5D7C">
            <w:pPr>
              <w:pStyle w:val="Header"/>
              <w:spacing w:before="120"/>
              <w:jc w:val="left"/>
            </w:pPr>
            <w:r w:rsidRPr="00A65D78">
              <w:t xml:space="preserve">Tallinna Linnavalitsuse 10.12.2008 määrus nr 91 </w:t>
            </w:r>
            <w:r>
              <w:t>„</w:t>
            </w:r>
            <w:hyperlink r:id="rId13" w:history="1">
              <w:r>
                <w:rPr>
                  <w:rStyle w:val="Hyperlink"/>
                </w:rPr>
                <w:t>Kristiine Spordi põhimäärus</w:t>
              </w:r>
            </w:hyperlink>
            <w:r>
              <w:t>“</w:t>
            </w:r>
          </w:p>
          <w:p w14:paraId="337B6AA4" w14:textId="77777777" w:rsidR="00417FD6" w:rsidRDefault="00417FD6" w:rsidP="00417FD6">
            <w:pPr>
              <w:pStyle w:val="Header"/>
              <w:spacing w:before="120"/>
            </w:pPr>
            <w:r w:rsidRPr="00A65D78">
              <w:t>Tallinna Linnavalitsuse 10.12.2008 määrus nr 92</w:t>
            </w:r>
            <w:r w:rsidR="004B0319">
              <w:t xml:space="preserve"> „</w:t>
            </w:r>
            <w:hyperlink r:id="rId14" w:history="1">
              <w:r w:rsidR="004B0319">
                <w:rPr>
                  <w:rStyle w:val="Hyperlink"/>
                </w:rPr>
                <w:t>Pirita Spordikeskuse põhimäärus</w:t>
              </w:r>
            </w:hyperlink>
            <w:r w:rsidR="004B0319">
              <w:t>“</w:t>
            </w:r>
          </w:p>
          <w:p w14:paraId="20B6EFB8" w14:textId="77777777" w:rsidR="00417FD6" w:rsidRDefault="00417FD6" w:rsidP="00417FD6">
            <w:pPr>
              <w:pStyle w:val="Header"/>
              <w:spacing w:before="120"/>
            </w:pPr>
            <w:r w:rsidRPr="00AA4FA7">
              <w:t>Tallinna Linnavalitsus</w:t>
            </w:r>
            <w:r>
              <w:t>e</w:t>
            </w:r>
            <w:r w:rsidRPr="00AA4FA7">
              <w:t xml:space="preserve"> </w:t>
            </w:r>
            <w:r>
              <w:t>17.10</w:t>
            </w:r>
            <w:r w:rsidRPr="00AA4FA7">
              <w:t>.</w:t>
            </w:r>
            <w:r>
              <w:t>2012</w:t>
            </w:r>
            <w:r w:rsidRPr="00AA4FA7">
              <w:t xml:space="preserve"> määrus number 5</w:t>
            </w:r>
            <w:r>
              <w:t>0</w:t>
            </w:r>
            <w:r w:rsidRPr="00AA4FA7">
              <w:t xml:space="preserve"> </w:t>
            </w:r>
            <w:r w:rsidR="004B0319">
              <w:t>„</w:t>
            </w:r>
            <w:hyperlink r:id="rId15" w:history="1">
              <w:r w:rsidR="004B0319">
                <w:rPr>
                  <w:rStyle w:val="Hyperlink"/>
                </w:rPr>
                <w:t>Nõmme Spordikeskuse põhimäärus</w:t>
              </w:r>
            </w:hyperlink>
            <w:r w:rsidR="004B0319">
              <w:t>“</w:t>
            </w:r>
          </w:p>
          <w:p w14:paraId="25172D07" w14:textId="77777777" w:rsidR="00417FD6" w:rsidRPr="003D2AA4" w:rsidRDefault="00417FD6" w:rsidP="00417FD6">
            <w:pPr>
              <w:pStyle w:val="Header"/>
              <w:spacing w:before="120"/>
            </w:pPr>
            <w:r>
              <w:t xml:space="preserve">Tallinna Linnavalitsuse 11.06.2014 määrus nr 54 </w:t>
            </w:r>
            <w:r w:rsidR="004B0319">
              <w:t>„</w:t>
            </w:r>
            <w:hyperlink r:id="rId16" w:history="1">
              <w:r w:rsidR="004B0319">
                <w:rPr>
                  <w:rStyle w:val="Hyperlink"/>
                </w:rPr>
                <w:t>Tondiraba Spordikeskuse põhimäärus</w:t>
              </w:r>
            </w:hyperlink>
            <w:r w:rsidR="004B0319">
              <w:t>“</w:t>
            </w:r>
          </w:p>
        </w:tc>
        <w:tc>
          <w:tcPr>
            <w:tcW w:w="1439" w:type="dxa"/>
            <w:tcBorders>
              <w:top w:val="nil"/>
              <w:left w:val="single" w:sz="4" w:space="0" w:color="auto"/>
              <w:bottom w:val="single" w:sz="4" w:space="0" w:color="auto"/>
              <w:right w:val="single" w:sz="12" w:space="0" w:color="auto"/>
            </w:tcBorders>
          </w:tcPr>
          <w:p w14:paraId="05272E74" w14:textId="77777777" w:rsidR="00417FD6" w:rsidRPr="003D2AA4" w:rsidRDefault="00417FD6" w:rsidP="00417FD6"/>
        </w:tc>
      </w:tr>
      <w:tr w:rsidR="00417FD6" w:rsidRPr="003D2AA4" w14:paraId="05DD3AB1" w14:textId="77777777" w:rsidTr="004F5E85">
        <w:trPr>
          <w:gridAfter w:val="1"/>
          <w:wAfter w:w="454" w:type="dxa"/>
        </w:trPr>
        <w:tc>
          <w:tcPr>
            <w:tcW w:w="9746" w:type="dxa"/>
            <w:gridSpan w:val="8"/>
            <w:tcBorders>
              <w:top w:val="single" w:sz="4" w:space="0" w:color="auto"/>
              <w:left w:val="single" w:sz="12" w:space="0" w:color="auto"/>
              <w:bottom w:val="nil"/>
              <w:right w:val="single" w:sz="12" w:space="0" w:color="auto"/>
            </w:tcBorders>
            <w:shd w:val="clear" w:color="auto" w:fill="F3F3F3"/>
          </w:tcPr>
          <w:p w14:paraId="35652F88" w14:textId="77777777" w:rsidR="00417FD6" w:rsidRPr="003D2AA4" w:rsidRDefault="00417FD6" w:rsidP="00417FD6">
            <w:r w:rsidRPr="003D2AA4">
              <w:t>Ametkondlikud regulatiivaktid</w:t>
            </w:r>
          </w:p>
        </w:tc>
      </w:tr>
      <w:tr w:rsidR="00AC7D88" w:rsidRPr="003D2AA4" w14:paraId="261D86D0" w14:textId="77777777" w:rsidTr="004F5E85">
        <w:trPr>
          <w:gridAfter w:val="1"/>
          <w:wAfter w:w="454" w:type="dxa"/>
          <w:trHeight w:val="235"/>
        </w:trPr>
        <w:tc>
          <w:tcPr>
            <w:tcW w:w="9746" w:type="dxa"/>
            <w:gridSpan w:val="8"/>
            <w:tcBorders>
              <w:top w:val="nil"/>
              <w:left w:val="single" w:sz="12" w:space="0" w:color="auto"/>
              <w:bottom w:val="single" w:sz="4" w:space="0" w:color="auto"/>
              <w:right w:val="single" w:sz="12" w:space="0" w:color="auto"/>
            </w:tcBorders>
          </w:tcPr>
          <w:p w14:paraId="13215A51" w14:textId="4AAF00C9" w:rsidR="001F78C4" w:rsidRDefault="001F78C4" w:rsidP="005B5D46">
            <w:pPr>
              <w:pStyle w:val="Header"/>
              <w:spacing w:before="120"/>
            </w:pPr>
            <w:r>
              <w:t xml:space="preserve">Tallinna Kultuuri- ja Spordiameti juhataja </w:t>
            </w:r>
            <w:r w:rsidRPr="002D247B">
              <w:t>01.09.202</w:t>
            </w:r>
            <w:r w:rsidR="00B3237E">
              <w:t>2</w:t>
            </w:r>
            <w:r w:rsidRPr="002D247B">
              <w:t xml:space="preserve"> </w:t>
            </w:r>
            <w:r>
              <w:t>käskkiri</w:t>
            </w:r>
            <w:r w:rsidRPr="002D247B">
              <w:t xml:space="preserve"> nr KSA-4/</w:t>
            </w:r>
            <w:r w:rsidR="00B3237E">
              <w:t>62</w:t>
            </w:r>
            <w:r>
              <w:t xml:space="preserve"> „</w:t>
            </w:r>
            <w:hyperlink r:id="rId17" w:history="1">
              <w:r w:rsidRPr="002D247B">
                <w:rPr>
                  <w:rStyle w:val="Hyperlink"/>
                </w:rPr>
                <w:t>Tallinna Spordihalli hindade kehtestamine</w:t>
              </w:r>
            </w:hyperlink>
            <w:r>
              <w:t xml:space="preserve">” </w:t>
            </w:r>
          </w:p>
          <w:p w14:paraId="019289E1" w14:textId="658C0E51" w:rsidR="001F78C4" w:rsidRDefault="001F78C4" w:rsidP="005B5D46">
            <w:pPr>
              <w:pStyle w:val="Header"/>
              <w:spacing w:before="120"/>
            </w:pPr>
            <w:r>
              <w:t xml:space="preserve">Tallinna Kultuuri- ja Spordiameti juhataja </w:t>
            </w:r>
            <w:r w:rsidR="00B3237E">
              <w:t>24</w:t>
            </w:r>
            <w:r w:rsidRPr="002D247B">
              <w:t>.</w:t>
            </w:r>
            <w:r w:rsidR="00B3237E">
              <w:t>11</w:t>
            </w:r>
            <w:r w:rsidRPr="002D247B">
              <w:t>.202</w:t>
            </w:r>
            <w:r w:rsidR="00B3237E">
              <w:t>2</w:t>
            </w:r>
            <w:r w:rsidRPr="002D247B">
              <w:t xml:space="preserve"> </w:t>
            </w:r>
            <w:r>
              <w:t>käskkiri</w:t>
            </w:r>
            <w:r w:rsidRPr="002D247B">
              <w:t xml:space="preserve"> nr KSA-4/</w:t>
            </w:r>
            <w:r w:rsidR="00B3237E">
              <w:t>84</w:t>
            </w:r>
            <w:r>
              <w:t xml:space="preserve"> „</w:t>
            </w:r>
            <w:hyperlink r:id="rId18" w:history="1">
              <w:r w:rsidRPr="001F78C4">
                <w:rPr>
                  <w:rStyle w:val="Hyperlink"/>
                </w:rPr>
                <w:t>Pirita Spordikeskuse hindade kehtestamine</w:t>
              </w:r>
            </w:hyperlink>
            <w:r>
              <w:t>“</w:t>
            </w:r>
          </w:p>
          <w:p w14:paraId="6DC035E8" w14:textId="5BC171C3" w:rsidR="001F78C4" w:rsidRDefault="001F78C4" w:rsidP="005B5D46">
            <w:pPr>
              <w:pStyle w:val="Header"/>
              <w:spacing w:before="120"/>
            </w:pPr>
            <w:r>
              <w:t xml:space="preserve">Tallinna Kultuuri- ja Spordiameti juhataja </w:t>
            </w:r>
            <w:r w:rsidR="00B3237E">
              <w:t>08</w:t>
            </w:r>
            <w:r w:rsidRPr="002D247B">
              <w:t>.</w:t>
            </w:r>
            <w:r w:rsidR="00B3237E">
              <w:t>12</w:t>
            </w:r>
            <w:r w:rsidRPr="002D247B">
              <w:t>.202</w:t>
            </w:r>
            <w:r w:rsidR="00B3237E">
              <w:t>2</w:t>
            </w:r>
            <w:r w:rsidRPr="002D247B">
              <w:t xml:space="preserve"> </w:t>
            </w:r>
            <w:r>
              <w:t>käskkiri</w:t>
            </w:r>
            <w:r w:rsidRPr="002D247B">
              <w:t xml:space="preserve"> nr KSA-4/</w:t>
            </w:r>
            <w:r>
              <w:t>8</w:t>
            </w:r>
            <w:r w:rsidR="00B3237E">
              <w:t>9</w:t>
            </w:r>
            <w:r>
              <w:t xml:space="preserve"> „</w:t>
            </w:r>
            <w:hyperlink r:id="rId19" w:history="1">
              <w:r w:rsidRPr="001F78C4">
                <w:rPr>
                  <w:rStyle w:val="Hyperlink"/>
                </w:rPr>
                <w:t>Kristiine Spordi teenuste hinnakirja kehtestamine</w:t>
              </w:r>
            </w:hyperlink>
            <w:r>
              <w:t>“</w:t>
            </w:r>
          </w:p>
          <w:p w14:paraId="2E437E4A" w14:textId="61A2A7EF" w:rsidR="001F78C4" w:rsidRDefault="009E2742" w:rsidP="005B5D46">
            <w:pPr>
              <w:pStyle w:val="Header"/>
              <w:spacing w:before="120"/>
            </w:pPr>
            <w:r>
              <w:t>Tallinna Kultuuri- ja Spordiameti juhataja 23</w:t>
            </w:r>
            <w:r w:rsidRPr="002D247B">
              <w:t>.0</w:t>
            </w:r>
            <w:r>
              <w:t>8</w:t>
            </w:r>
            <w:r w:rsidRPr="002D247B">
              <w:t>.202</w:t>
            </w:r>
            <w:r>
              <w:t>1</w:t>
            </w:r>
            <w:r w:rsidRPr="002D247B">
              <w:t xml:space="preserve"> </w:t>
            </w:r>
            <w:r>
              <w:t>käskkiri</w:t>
            </w:r>
            <w:r w:rsidRPr="002D247B">
              <w:t xml:space="preserve"> nr KSA-</w:t>
            </w:r>
            <w:r>
              <w:t>4/29 „</w:t>
            </w:r>
            <w:hyperlink r:id="rId20" w:history="1">
              <w:r w:rsidRPr="009E2742">
                <w:rPr>
                  <w:rStyle w:val="Hyperlink"/>
                </w:rPr>
                <w:t>Nõmme Spordikeskuse hindade kehtestamine</w:t>
              </w:r>
            </w:hyperlink>
            <w:r>
              <w:t>“</w:t>
            </w:r>
          </w:p>
          <w:p w14:paraId="6E50A02B" w14:textId="6F332BE8" w:rsidR="003204DC" w:rsidRPr="00B32AF6" w:rsidRDefault="009E2742" w:rsidP="009E2742">
            <w:pPr>
              <w:pStyle w:val="Header"/>
              <w:spacing w:before="120"/>
            </w:pPr>
            <w:r>
              <w:t>Tallinna Kultuuri- ja Spordiameti juhataja 27</w:t>
            </w:r>
            <w:r w:rsidRPr="002D247B">
              <w:t>.0</w:t>
            </w:r>
            <w:r>
              <w:t>8</w:t>
            </w:r>
            <w:r w:rsidRPr="002D247B">
              <w:t>.202</w:t>
            </w:r>
            <w:r>
              <w:t>1</w:t>
            </w:r>
            <w:r w:rsidRPr="002D247B">
              <w:t xml:space="preserve"> </w:t>
            </w:r>
            <w:r>
              <w:t>käskkiri</w:t>
            </w:r>
            <w:r w:rsidRPr="002D247B">
              <w:t xml:space="preserve"> nr KSA-</w:t>
            </w:r>
            <w:r>
              <w:t>4/30 „</w:t>
            </w:r>
            <w:hyperlink r:id="rId21" w:history="1">
              <w:r w:rsidRPr="00306580">
                <w:rPr>
                  <w:rStyle w:val="Hyperlink"/>
                </w:rPr>
                <w:t>Tondiraba Jäähall hindade kehtestamine“</w:t>
              </w:r>
            </w:hyperlink>
          </w:p>
        </w:tc>
      </w:tr>
      <w:tr w:rsidR="00AC7D88" w:rsidRPr="003D2AA4" w14:paraId="5EC4DEEA" w14:textId="77777777" w:rsidTr="004F5E85">
        <w:trPr>
          <w:gridAfter w:val="1"/>
          <w:wAfter w:w="454" w:type="dxa"/>
        </w:trPr>
        <w:tc>
          <w:tcPr>
            <w:tcW w:w="3298" w:type="dxa"/>
            <w:gridSpan w:val="2"/>
            <w:tcBorders>
              <w:top w:val="single" w:sz="12" w:space="0" w:color="auto"/>
              <w:left w:val="single" w:sz="12" w:space="0" w:color="auto"/>
              <w:bottom w:val="nil"/>
              <w:right w:val="single" w:sz="4" w:space="0" w:color="auto"/>
            </w:tcBorders>
            <w:shd w:val="clear" w:color="auto" w:fill="F3F3F3"/>
          </w:tcPr>
          <w:p w14:paraId="55C99056" w14:textId="77777777" w:rsidR="00AC7D88" w:rsidRPr="003D2AA4" w:rsidRDefault="00AC7D88">
            <w:pPr>
              <w:pStyle w:val="BodyText"/>
              <w:rPr>
                <w:b/>
                <w:bCs/>
              </w:rPr>
            </w:pPr>
            <w:r w:rsidRPr="003D2AA4">
              <w:rPr>
                <w:b/>
                <w:bCs/>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14:paraId="30B3049E" w14:textId="77777777" w:rsidR="00AC7D88" w:rsidRPr="003D2AA4" w:rsidRDefault="00AC7D88">
            <w:r>
              <w:t>Lapsed, noored ja täiskasvanud linnaelanikud, kes soovivad sportlikult vaba aega veeta ja arendada sportlikku võimekust.</w:t>
            </w:r>
          </w:p>
        </w:tc>
      </w:tr>
      <w:tr w:rsidR="00AC7D88" w:rsidRPr="003D2AA4" w14:paraId="7B847E18" w14:textId="77777777" w:rsidTr="004F5E85">
        <w:trPr>
          <w:gridAfter w:val="1"/>
          <w:wAfter w:w="454" w:type="dxa"/>
          <w:trHeight w:val="27"/>
        </w:trPr>
        <w:tc>
          <w:tcPr>
            <w:tcW w:w="9746" w:type="dxa"/>
            <w:gridSpan w:val="8"/>
            <w:tcBorders>
              <w:top w:val="single" w:sz="4" w:space="0" w:color="auto"/>
              <w:left w:val="single" w:sz="12" w:space="0" w:color="auto"/>
              <w:bottom w:val="single" w:sz="4" w:space="0" w:color="auto"/>
              <w:right w:val="single" w:sz="12" w:space="0" w:color="auto"/>
            </w:tcBorders>
            <w:shd w:val="clear" w:color="auto" w:fill="F3F3F3"/>
          </w:tcPr>
          <w:p w14:paraId="41A895B8" w14:textId="77777777" w:rsidR="00AC7D88" w:rsidRPr="000678D8" w:rsidRDefault="00AC7D88">
            <w:pPr>
              <w:rPr>
                <w:b/>
                <w:bCs/>
              </w:rPr>
            </w:pPr>
            <w:r w:rsidRPr="000678D8">
              <w:rPr>
                <w:b/>
                <w:bCs/>
              </w:rPr>
              <w:t>Mõõdiku nimetus</w:t>
            </w:r>
          </w:p>
        </w:tc>
      </w:tr>
      <w:tr w:rsidR="00AC7D88" w:rsidRPr="003D2AA4" w14:paraId="34DCF52B" w14:textId="77777777" w:rsidTr="004F5E85">
        <w:trPr>
          <w:gridAfter w:val="1"/>
          <w:wAfter w:w="454" w:type="dxa"/>
          <w:trHeight w:val="27"/>
        </w:trPr>
        <w:tc>
          <w:tcPr>
            <w:tcW w:w="9746" w:type="dxa"/>
            <w:gridSpan w:val="8"/>
            <w:tcBorders>
              <w:top w:val="single" w:sz="4" w:space="0" w:color="auto"/>
              <w:left w:val="single" w:sz="12" w:space="0" w:color="auto"/>
              <w:bottom w:val="single" w:sz="4" w:space="0" w:color="auto"/>
              <w:right w:val="single" w:sz="12" w:space="0" w:color="auto"/>
            </w:tcBorders>
          </w:tcPr>
          <w:p w14:paraId="24E65F26" w14:textId="77777777" w:rsidR="00AC7D88" w:rsidRPr="000678D8" w:rsidRDefault="000B44D7" w:rsidP="000C4D57">
            <w:r w:rsidRPr="000678D8">
              <w:t xml:space="preserve">Summaarsed lahtioleku tunnid </w:t>
            </w:r>
            <w:r w:rsidRPr="00574BE2">
              <w:t xml:space="preserve">aastas: </w:t>
            </w:r>
          </w:p>
        </w:tc>
      </w:tr>
      <w:tr w:rsidR="00AC7D88" w:rsidRPr="003D2AA4" w14:paraId="3BCB3A9A" w14:textId="77777777" w:rsidTr="004F5E85">
        <w:trPr>
          <w:gridAfter w:val="1"/>
          <w:wAfter w:w="454" w:type="dxa"/>
        </w:trPr>
        <w:tc>
          <w:tcPr>
            <w:tcW w:w="9746" w:type="dxa"/>
            <w:gridSpan w:val="8"/>
            <w:tcBorders>
              <w:top w:val="single" w:sz="12" w:space="0" w:color="auto"/>
              <w:left w:val="single" w:sz="12" w:space="0" w:color="auto"/>
              <w:bottom w:val="nil"/>
              <w:right w:val="single" w:sz="12" w:space="0" w:color="auto"/>
            </w:tcBorders>
            <w:shd w:val="clear" w:color="auto" w:fill="F3F3F3"/>
          </w:tcPr>
          <w:p w14:paraId="1BB64D96" w14:textId="77777777" w:rsidR="00AC7D88" w:rsidRPr="003D2AA4" w:rsidRDefault="00AC7D88">
            <w:r w:rsidRPr="003D2AA4">
              <w:t>Märkused, kommentaarid</w:t>
            </w:r>
          </w:p>
        </w:tc>
      </w:tr>
      <w:tr w:rsidR="00AC7D88" w:rsidRPr="003D2AA4" w14:paraId="5618D3A5" w14:textId="77777777" w:rsidTr="004F5E85">
        <w:trPr>
          <w:gridAfter w:val="1"/>
          <w:wAfter w:w="454" w:type="dxa"/>
          <w:trHeight w:val="626"/>
        </w:trPr>
        <w:tc>
          <w:tcPr>
            <w:tcW w:w="9746" w:type="dxa"/>
            <w:gridSpan w:val="8"/>
            <w:tcBorders>
              <w:top w:val="nil"/>
              <w:left w:val="single" w:sz="12" w:space="0" w:color="auto"/>
              <w:bottom w:val="single" w:sz="12" w:space="0" w:color="auto"/>
              <w:right w:val="single" w:sz="12" w:space="0" w:color="auto"/>
            </w:tcBorders>
          </w:tcPr>
          <w:p w14:paraId="7E93E7E1" w14:textId="3E32DAA5" w:rsidR="00F17DFD" w:rsidRPr="00393723" w:rsidRDefault="001000EE" w:rsidP="00F17DFD">
            <w:pPr>
              <w:pStyle w:val="Header"/>
              <w:rPr>
                <w:rStyle w:val="Emphasis"/>
                <w:i w:val="0"/>
                <w:iCs w:val="0"/>
              </w:rPr>
            </w:pPr>
            <w:r w:rsidRPr="00393723">
              <w:rPr>
                <w:rStyle w:val="Emphasis"/>
                <w:i w:val="0"/>
                <w:iCs w:val="0"/>
              </w:rPr>
              <w:t>2021</w:t>
            </w:r>
            <w:r w:rsidR="00DD2883">
              <w:rPr>
                <w:rStyle w:val="Emphasis"/>
                <w:i w:val="0"/>
                <w:iCs w:val="0"/>
              </w:rPr>
              <w:t>.</w:t>
            </w:r>
            <w:r w:rsidRPr="00393723">
              <w:rPr>
                <w:rStyle w:val="Emphasis"/>
                <w:i w:val="0"/>
                <w:iCs w:val="0"/>
              </w:rPr>
              <w:t xml:space="preserve"> aasta</w:t>
            </w:r>
            <w:r w:rsidR="0051593D">
              <w:rPr>
                <w:rStyle w:val="Emphasis"/>
                <w:i w:val="0"/>
                <w:iCs w:val="0"/>
              </w:rPr>
              <w:t>st alates on</w:t>
            </w:r>
            <w:r w:rsidRPr="00393723">
              <w:rPr>
                <w:rStyle w:val="Emphasis"/>
                <w:i w:val="0"/>
                <w:iCs w:val="0"/>
              </w:rPr>
              <w:t xml:space="preserve"> </w:t>
            </w:r>
            <w:r w:rsidR="00F17DFD" w:rsidRPr="00393723">
              <w:rPr>
                <w:rStyle w:val="Emphasis"/>
                <w:i w:val="0"/>
                <w:iCs w:val="0"/>
              </w:rPr>
              <w:t>Kopli Spordihoone</w:t>
            </w:r>
            <w:r w:rsidRPr="00393723">
              <w:rPr>
                <w:rStyle w:val="Emphasis"/>
                <w:i w:val="0"/>
                <w:iCs w:val="0"/>
              </w:rPr>
              <w:t>,</w:t>
            </w:r>
            <w:r w:rsidR="00F17DFD" w:rsidRPr="00393723">
              <w:t xml:space="preserve"> asukohaga Erika tn 5</w:t>
            </w:r>
            <w:r w:rsidRPr="00393723">
              <w:t xml:space="preserve">, </w:t>
            </w:r>
            <w:r w:rsidR="00F17DFD" w:rsidRPr="00393723">
              <w:t>välja renditud ning Pirita Spordikeskus seda ei opereeri.</w:t>
            </w:r>
          </w:p>
          <w:p w14:paraId="0B339CF3" w14:textId="77777777" w:rsidR="00AC7D88" w:rsidRPr="003D2AA4" w:rsidRDefault="00AC7D88"/>
        </w:tc>
      </w:tr>
      <w:tr w:rsidR="00AC7D88" w:rsidRPr="003D2AA4" w14:paraId="7F4CB8F8" w14:textId="77777777" w:rsidTr="004F5E85">
        <w:trPr>
          <w:gridAfter w:val="1"/>
          <w:wAfter w:w="454" w:type="dxa"/>
        </w:trPr>
        <w:tc>
          <w:tcPr>
            <w:tcW w:w="3987" w:type="dxa"/>
            <w:gridSpan w:val="3"/>
            <w:tcBorders>
              <w:top w:val="single" w:sz="12" w:space="0" w:color="auto"/>
              <w:left w:val="single" w:sz="12" w:space="0" w:color="auto"/>
              <w:bottom w:val="nil"/>
              <w:right w:val="single" w:sz="4" w:space="0" w:color="auto"/>
            </w:tcBorders>
            <w:shd w:val="clear" w:color="auto" w:fill="F3F3F3"/>
          </w:tcPr>
          <w:p w14:paraId="117C31B8" w14:textId="77777777" w:rsidR="00AC7D88" w:rsidRPr="003D2AA4" w:rsidRDefault="00AC7D88">
            <w:r w:rsidRPr="003D2AA4">
              <w:t>A</w:t>
            </w:r>
            <w:r>
              <w:t>metiasutuse juht</w:t>
            </w:r>
          </w:p>
        </w:tc>
        <w:tc>
          <w:tcPr>
            <w:tcW w:w="3239" w:type="dxa"/>
            <w:gridSpan w:val="3"/>
            <w:tcBorders>
              <w:top w:val="single" w:sz="12" w:space="0" w:color="auto"/>
              <w:left w:val="single" w:sz="4" w:space="0" w:color="auto"/>
              <w:bottom w:val="nil"/>
              <w:right w:val="single" w:sz="4" w:space="0" w:color="auto"/>
            </w:tcBorders>
            <w:shd w:val="clear" w:color="auto" w:fill="F3F3F3"/>
          </w:tcPr>
          <w:p w14:paraId="648C0BFA" w14:textId="77777777" w:rsidR="00AC7D88" w:rsidRPr="003D2AA4" w:rsidRDefault="00AC7D88">
            <w:r w:rsidRPr="003D2AA4">
              <w:t>Tootevastutaja</w:t>
            </w:r>
          </w:p>
        </w:tc>
        <w:tc>
          <w:tcPr>
            <w:tcW w:w="2520" w:type="dxa"/>
            <w:gridSpan w:val="2"/>
            <w:tcBorders>
              <w:top w:val="single" w:sz="12" w:space="0" w:color="auto"/>
              <w:left w:val="single" w:sz="4" w:space="0" w:color="auto"/>
              <w:bottom w:val="nil"/>
              <w:right w:val="single" w:sz="12" w:space="0" w:color="auto"/>
            </w:tcBorders>
            <w:shd w:val="clear" w:color="auto" w:fill="F3F3F3"/>
          </w:tcPr>
          <w:p w14:paraId="6BB44F22" w14:textId="77777777" w:rsidR="00AC7D88" w:rsidRPr="003D2AA4" w:rsidRDefault="00AC7D88">
            <w:r w:rsidRPr="003D2AA4">
              <w:t>Kuupäev</w:t>
            </w:r>
          </w:p>
        </w:tc>
      </w:tr>
      <w:tr w:rsidR="00AC7D88" w:rsidRPr="003D2AA4" w14:paraId="47A51606" w14:textId="77777777" w:rsidTr="004F5E85">
        <w:trPr>
          <w:gridAfter w:val="1"/>
          <w:wAfter w:w="454" w:type="dxa"/>
          <w:trHeight w:val="414"/>
        </w:trPr>
        <w:tc>
          <w:tcPr>
            <w:tcW w:w="3987" w:type="dxa"/>
            <w:gridSpan w:val="3"/>
            <w:tcBorders>
              <w:top w:val="nil"/>
              <w:left w:val="single" w:sz="12" w:space="0" w:color="auto"/>
              <w:bottom w:val="single" w:sz="12" w:space="0" w:color="auto"/>
              <w:right w:val="single" w:sz="4" w:space="0" w:color="auto"/>
            </w:tcBorders>
            <w:shd w:val="clear" w:color="auto" w:fill="auto"/>
          </w:tcPr>
          <w:p w14:paraId="3D60F868" w14:textId="77777777" w:rsidR="00AC7D88" w:rsidRPr="00F17DFD" w:rsidRDefault="00EF561F">
            <w:pPr>
              <w:pStyle w:val="Header"/>
            </w:pPr>
            <w:r w:rsidRPr="00F17DFD">
              <w:t>Hillar Sein</w:t>
            </w:r>
          </w:p>
        </w:tc>
        <w:tc>
          <w:tcPr>
            <w:tcW w:w="3239" w:type="dxa"/>
            <w:gridSpan w:val="3"/>
            <w:tcBorders>
              <w:top w:val="nil"/>
              <w:left w:val="single" w:sz="4" w:space="0" w:color="auto"/>
              <w:bottom w:val="single" w:sz="12" w:space="0" w:color="auto"/>
              <w:right w:val="single" w:sz="4" w:space="0" w:color="auto"/>
            </w:tcBorders>
            <w:shd w:val="clear" w:color="auto" w:fill="auto"/>
          </w:tcPr>
          <w:p w14:paraId="4816B221" w14:textId="77777777" w:rsidR="00CB36D6" w:rsidRPr="000A3823" w:rsidRDefault="00CB36D6" w:rsidP="00CB36D6">
            <w:r w:rsidRPr="00B878C8">
              <w:t>Tallinna Kultuuri- ja Spordiameti ameti juhataja asetäitja;</w:t>
            </w:r>
          </w:p>
          <w:p w14:paraId="4C26806D" w14:textId="1D1BA1B1" w:rsidR="00EF561F" w:rsidRPr="00F17DFD" w:rsidRDefault="00EF561F" w:rsidP="00EF561F">
            <w:r w:rsidRPr="00F17DFD">
              <w:t xml:space="preserve">sh </w:t>
            </w:r>
          </w:p>
          <w:p w14:paraId="7C19BCD8" w14:textId="77777777" w:rsidR="00EF561F" w:rsidRPr="00F17DFD" w:rsidRDefault="00EF561F" w:rsidP="00EF561F">
            <w:r w:rsidRPr="00F17DFD">
              <w:t xml:space="preserve">Jüri Dorbek, Tallinna Spordihalli direktor; </w:t>
            </w:r>
          </w:p>
          <w:p w14:paraId="026EB637" w14:textId="77777777" w:rsidR="00EF561F" w:rsidRPr="00F17DFD" w:rsidRDefault="00EF561F" w:rsidP="00EF561F">
            <w:r w:rsidRPr="00F17DFD">
              <w:t xml:space="preserve">Margus </w:t>
            </w:r>
            <w:proofErr w:type="spellStart"/>
            <w:r w:rsidRPr="00F17DFD">
              <w:t>Jurkatam</w:t>
            </w:r>
            <w:proofErr w:type="spellEnd"/>
            <w:r w:rsidRPr="00F17DFD">
              <w:t>, Kristiine Sport direktor;</w:t>
            </w:r>
          </w:p>
          <w:p w14:paraId="6C510650" w14:textId="77777777" w:rsidR="00EF561F" w:rsidRPr="00F17DFD" w:rsidRDefault="00EF561F" w:rsidP="00EF561F">
            <w:r w:rsidRPr="00F17DFD">
              <w:lastRenderedPageBreak/>
              <w:t>Priit Aunroos, Pirita Spordikeskuse direktor;</w:t>
            </w:r>
          </w:p>
          <w:p w14:paraId="7B6C1CF4" w14:textId="77999D08" w:rsidR="00EF561F" w:rsidRPr="00F17DFD" w:rsidRDefault="00CB36D6" w:rsidP="00EF561F">
            <w:r>
              <w:t xml:space="preserve">Elena </w:t>
            </w:r>
            <w:proofErr w:type="spellStart"/>
            <w:r>
              <w:t>Glebova</w:t>
            </w:r>
            <w:proofErr w:type="spellEnd"/>
            <w:r w:rsidR="00EF561F" w:rsidRPr="00F17DFD">
              <w:t>, Tondiraba Spordikeskuse juhataja;</w:t>
            </w:r>
          </w:p>
          <w:p w14:paraId="7D9FB127" w14:textId="77777777" w:rsidR="00AC7D88" w:rsidRPr="00F17DFD" w:rsidRDefault="00EF561F" w:rsidP="00EF561F">
            <w:r w:rsidRPr="00F17DFD">
              <w:t xml:space="preserve">Toomas </w:t>
            </w:r>
            <w:proofErr w:type="spellStart"/>
            <w:r w:rsidRPr="00F17DFD">
              <w:t>Klasen</w:t>
            </w:r>
            <w:proofErr w:type="spellEnd"/>
            <w:r w:rsidRPr="00F17DFD">
              <w:t>, Nõmme Spordikeskuse direktor</w:t>
            </w:r>
          </w:p>
          <w:p w14:paraId="725C1063" w14:textId="77777777" w:rsidR="00EF561F" w:rsidRPr="00F17DFD" w:rsidRDefault="00EF561F" w:rsidP="00EF561F"/>
        </w:tc>
        <w:tc>
          <w:tcPr>
            <w:tcW w:w="2520" w:type="dxa"/>
            <w:gridSpan w:val="2"/>
            <w:tcBorders>
              <w:top w:val="nil"/>
              <w:left w:val="single" w:sz="4" w:space="0" w:color="auto"/>
              <w:bottom w:val="single" w:sz="12" w:space="0" w:color="auto"/>
              <w:right w:val="single" w:sz="12" w:space="0" w:color="auto"/>
            </w:tcBorders>
            <w:shd w:val="clear" w:color="auto" w:fill="F3F3F3"/>
          </w:tcPr>
          <w:p w14:paraId="50EDA378" w14:textId="457C5E1A" w:rsidR="00AC7D88" w:rsidRPr="003D2AA4" w:rsidRDefault="003204DC">
            <w:r>
              <w:lastRenderedPageBreak/>
              <w:t>2</w:t>
            </w:r>
            <w:r w:rsidR="00CB36D6">
              <w:t>4</w:t>
            </w:r>
            <w:r w:rsidR="00EF561F">
              <w:t>.01</w:t>
            </w:r>
            <w:r w:rsidR="00D5471E">
              <w:t>.202</w:t>
            </w:r>
            <w:r w:rsidR="00CB36D6">
              <w:t>3</w:t>
            </w:r>
          </w:p>
        </w:tc>
      </w:tr>
    </w:tbl>
    <w:p w14:paraId="234ABF72" w14:textId="77777777" w:rsidR="00EC2216" w:rsidRPr="003D2AA4" w:rsidRDefault="00EC2216">
      <w:pPr>
        <w:pStyle w:val="Lisatekst"/>
        <w:numPr>
          <w:ilvl w:val="0"/>
          <w:numId w:val="0"/>
        </w:numPr>
      </w:pPr>
    </w:p>
    <w:sectPr w:rsidR="00EC2216" w:rsidRPr="003D2AA4">
      <w:headerReference w:type="default" r:id="rId22"/>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74CA" w14:textId="77777777" w:rsidR="00CF7973" w:rsidRDefault="00CF7973">
      <w:r>
        <w:separator/>
      </w:r>
    </w:p>
  </w:endnote>
  <w:endnote w:type="continuationSeparator" w:id="0">
    <w:p w14:paraId="0FCAD068" w14:textId="77777777" w:rsidR="00CF7973" w:rsidRDefault="00CF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F973" w14:textId="77777777" w:rsidR="00CF7973" w:rsidRDefault="00CF7973">
      <w:r>
        <w:separator/>
      </w:r>
    </w:p>
  </w:footnote>
  <w:footnote w:type="continuationSeparator" w:id="0">
    <w:p w14:paraId="47B8B1D0" w14:textId="77777777" w:rsidR="00CF7973" w:rsidRDefault="00CF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4227" w14:textId="77777777" w:rsidR="009A0431" w:rsidRDefault="009A043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0319">
      <w:rPr>
        <w:rStyle w:val="PageNumber"/>
        <w:noProof/>
      </w:rPr>
      <w:t>2</w:t>
    </w:r>
    <w:r>
      <w:rPr>
        <w:rStyle w:val="PageNumber"/>
      </w:rPr>
      <w:fldChar w:fldCharType="end"/>
    </w:r>
  </w:p>
  <w:p w14:paraId="17719502" w14:textId="77777777" w:rsidR="009A0431" w:rsidRDefault="009A04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FF52C3B"/>
    <w:multiLevelType w:val="hybridMultilevel"/>
    <w:tmpl w:val="8C82F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A90DEF"/>
    <w:multiLevelType w:val="hybridMultilevel"/>
    <w:tmpl w:val="0824B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2627E"/>
    <w:multiLevelType w:val="multilevel"/>
    <w:tmpl w:val="9BACB8E8"/>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FB0125"/>
    <w:multiLevelType w:val="multilevel"/>
    <w:tmpl w:val="30FEE4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040D31"/>
    <w:multiLevelType w:val="multilevel"/>
    <w:tmpl w:val="72BC32D4"/>
    <w:lvl w:ilvl="0">
      <w:start w:val="1"/>
      <w:numFmt w:val="decimal"/>
      <w:pStyle w:val="Loetelu"/>
      <w:suff w:val="space"/>
      <w:lvlText w:val="%1."/>
      <w:lvlJc w:val="left"/>
      <w:rPr>
        <w:rFonts w:hint="default"/>
      </w:rPr>
    </w:lvl>
    <w:lvl w:ilvl="1">
      <w:start w:val="1"/>
      <w:numFmt w:val="decimal"/>
      <w:pStyle w:val="Bodyt"/>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F9D56EF"/>
    <w:multiLevelType w:val="hybridMultilevel"/>
    <w:tmpl w:val="6D56E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346F8"/>
    <w:multiLevelType w:val="multilevel"/>
    <w:tmpl w:val="218E9BF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8" w15:restartNumberingAfterBreak="0">
    <w:nsid w:val="412027A1"/>
    <w:multiLevelType w:val="multilevel"/>
    <w:tmpl w:val="218E9BFC"/>
    <w:lvl w:ilvl="0">
      <w:start w:val="1"/>
      <w:numFmt w:val="decimal"/>
      <w:pStyle w:val="Lisatekst"/>
      <w:suff w:val="space"/>
      <w:lvlText w:val="%1."/>
      <w:lvlJc w:val="left"/>
      <w:rPr>
        <w:rFonts w:hint="default"/>
      </w:rPr>
    </w:lvl>
    <w:lvl w:ilvl="1">
      <w:start w:val="1"/>
      <w:numFmt w:val="decimal"/>
      <w:pStyle w:val="Bodyd"/>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9" w15:restartNumberingAfterBreak="0">
    <w:nsid w:val="5E4C4B48"/>
    <w:multiLevelType w:val="hybridMultilevel"/>
    <w:tmpl w:val="8C6ED46A"/>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0"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76A7C5C"/>
    <w:multiLevelType w:val="multilevel"/>
    <w:tmpl w:val="B96E52E4"/>
    <w:lvl w:ilvl="0">
      <w:start w:val="1"/>
      <w:numFmt w:val="decimal"/>
      <w:pStyle w:val="Heading1"/>
      <w:lvlText w:val="%1"/>
      <w:lvlJc w:val="left"/>
      <w:pPr>
        <w:tabs>
          <w:tab w:val="num" w:pos="360"/>
        </w:tabs>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86290787">
    <w:abstractNumId w:val="10"/>
  </w:num>
  <w:num w:numId="2" w16cid:durableId="1513178875">
    <w:abstractNumId w:val="11"/>
  </w:num>
  <w:num w:numId="3" w16cid:durableId="1193761827">
    <w:abstractNumId w:val="0"/>
  </w:num>
  <w:num w:numId="4" w16cid:durableId="1608195121">
    <w:abstractNumId w:val="5"/>
  </w:num>
  <w:num w:numId="5" w16cid:durableId="690229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5459470">
    <w:abstractNumId w:val="8"/>
  </w:num>
  <w:num w:numId="7" w16cid:durableId="126054181">
    <w:abstractNumId w:val="3"/>
  </w:num>
  <w:num w:numId="8" w16cid:durableId="744303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4804570">
    <w:abstractNumId w:val="4"/>
  </w:num>
  <w:num w:numId="10" w16cid:durableId="1005594390">
    <w:abstractNumId w:val="9"/>
  </w:num>
  <w:num w:numId="11" w16cid:durableId="2093504641">
    <w:abstractNumId w:val="8"/>
  </w:num>
  <w:num w:numId="12" w16cid:durableId="1243905109">
    <w:abstractNumId w:val="8"/>
  </w:num>
  <w:num w:numId="13" w16cid:durableId="185366451">
    <w:abstractNumId w:val="8"/>
  </w:num>
  <w:num w:numId="14" w16cid:durableId="1703894321">
    <w:abstractNumId w:val="8"/>
  </w:num>
  <w:num w:numId="15" w16cid:durableId="37974091">
    <w:abstractNumId w:val="8"/>
  </w:num>
  <w:num w:numId="16" w16cid:durableId="1151561575">
    <w:abstractNumId w:val="8"/>
  </w:num>
  <w:num w:numId="17" w16cid:durableId="1640649347">
    <w:abstractNumId w:val="8"/>
  </w:num>
  <w:num w:numId="18" w16cid:durableId="1978684028">
    <w:abstractNumId w:val="7"/>
  </w:num>
  <w:num w:numId="19" w16cid:durableId="1401714938">
    <w:abstractNumId w:val="8"/>
  </w:num>
  <w:num w:numId="20" w16cid:durableId="1224949285">
    <w:abstractNumId w:val="8"/>
  </w:num>
  <w:num w:numId="21" w16cid:durableId="589703093">
    <w:abstractNumId w:val="8"/>
  </w:num>
  <w:num w:numId="22" w16cid:durableId="2067071926">
    <w:abstractNumId w:val="8"/>
  </w:num>
  <w:num w:numId="23" w16cid:durableId="272053304">
    <w:abstractNumId w:val="8"/>
  </w:num>
  <w:num w:numId="24" w16cid:durableId="1646817720">
    <w:abstractNumId w:val="8"/>
  </w:num>
  <w:num w:numId="25" w16cid:durableId="220990900">
    <w:abstractNumId w:val="8"/>
  </w:num>
  <w:num w:numId="26" w16cid:durableId="1014260874">
    <w:abstractNumId w:val="8"/>
  </w:num>
  <w:num w:numId="27" w16cid:durableId="146168109">
    <w:abstractNumId w:val="6"/>
  </w:num>
  <w:num w:numId="28" w16cid:durableId="1676494485">
    <w:abstractNumId w:val="1"/>
  </w:num>
  <w:num w:numId="29" w16cid:durableId="1751467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3"/>
  <w:drawingGridVerticalSpacing w:val="113"/>
  <w:displayVerticalDrawingGridEvery w:val="0"/>
  <w:doNotUseMarginsForDrawingGridOrigin/>
  <w:drawingGridVerticalOrigin w:val="198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3D"/>
    <w:rsid w:val="000013D7"/>
    <w:rsid w:val="000022BA"/>
    <w:rsid w:val="00026120"/>
    <w:rsid w:val="00027148"/>
    <w:rsid w:val="000530EC"/>
    <w:rsid w:val="0006485E"/>
    <w:rsid w:val="00066B34"/>
    <w:rsid w:val="000678D8"/>
    <w:rsid w:val="00071E73"/>
    <w:rsid w:val="00077AE2"/>
    <w:rsid w:val="0008014A"/>
    <w:rsid w:val="00086006"/>
    <w:rsid w:val="000905A4"/>
    <w:rsid w:val="000905B4"/>
    <w:rsid w:val="000A23C9"/>
    <w:rsid w:val="000A531F"/>
    <w:rsid w:val="000B133F"/>
    <w:rsid w:val="000B44D7"/>
    <w:rsid w:val="000C1A37"/>
    <w:rsid w:val="000C2580"/>
    <w:rsid w:val="000C4D57"/>
    <w:rsid w:val="000C5540"/>
    <w:rsid w:val="000C5F6F"/>
    <w:rsid w:val="000C7943"/>
    <w:rsid w:val="000D1B83"/>
    <w:rsid w:val="000D6389"/>
    <w:rsid w:val="000E41C8"/>
    <w:rsid w:val="000E5316"/>
    <w:rsid w:val="000F0939"/>
    <w:rsid w:val="000F0CFD"/>
    <w:rsid w:val="000F7497"/>
    <w:rsid w:val="001000EE"/>
    <w:rsid w:val="00107BE1"/>
    <w:rsid w:val="001260F7"/>
    <w:rsid w:val="001338B3"/>
    <w:rsid w:val="00147B2D"/>
    <w:rsid w:val="00153B94"/>
    <w:rsid w:val="00160CA5"/>
    <w:rsid w:val="00165211"/>
    <w:rsid w:val="0018562C"/>
    <w:rsid w:val="00192261"/>
    <w:rsid w:val="00196C0A"/>
    <w:rsid w:val="001A1973"/>
    <w:rsid w:val="001A4AC3"/>
    <w:rsid w:val="001B35F4"/>
    <w:rsid w:val="001C2747"/>
    <w:rsid w:val="001C4D39"/>
    <w:rsid w:val="001D1034"/>
    <w:rsid w:val="001D3B96"/>
    <w:rsid w:val="001E3BC9"/>
    <w:rsid w:val="001F4858"/>
    <w:rsid w:val="001F5183"/>
    <w:rsid w:val="001F5E42"/>
    <w:rsid w:val="001F78C4"/>
    <w:rsid w:val="00215C4E"/>
    <w:rsid w:val="00222F90"/>
    <w:rsid w:val="002343B4"/>
    <w:rsid w:val="002465FE"/>
    <w:rsid w:val="002540D9"/>
    <w:rsid w:val="00261F31"/>
    <w:rsid w:val="00265F2B"/>
    <w:rsid w:val="0027330D"/>
    <w:rsid w:val="00274DBF"/>
    <w:rsid w:val="00283FEC"/>
    <w:rsid w:val="0028401E"/>
    <w:rsid w:val="002919D2"/>
    <w:rsid w:val="002942FC"/>
    <w:rsid w:val="002A454A"/>
    <w:rsid w:val="002A58D0"/>
    <w:rsid w:val="002A65E4"/>
    <w:rsid w:val="002E488C"/>
    <w:rsid w:val="002E5FF7"/>
    <w:rsid w:val="002F38C2"/>
    <w:rsid w:val="00306580"/>
    <w:rsid w:val="00312967"/>
    <w:rsid w:val="003204DC"/>
    <w:rsid w:val="00320C78"/>
    <w:rsid w:val="0032583D"/>
    <w:rsid w:val="00330D1B"/>
    <w:rsid w:val="0034501F"/>
    <w:rsid w:val="00351A3E"/>
    <w:rsid w:val="00365F4C"/>
    <w:rsid w:val="0037120D"/>
    <w:rsid w:val="00377DE2"/>
    <w:rsid w:val="00392933"/>
    <w:rsid w:val="00392FCF"/>
    <w:rsid w:val="00393723"/>
    <w:rsid w:val="00393FBF"/>
    <w:rsid w:val="003D2AA4"/>
    <w:rsid w:val="003D4B95"/>
    <w:rsid w:val="003F40A5"/>
    <w:rsid w:val="003F7910"/>
    <w:rsid w:val="004146A0"/>
    <w:rsid w:val="00416E02"/>
    <w:rsid w:val="00417FD6"/>
    <w:rsid w:val="00423701"/>
    <w:rsid w:val="00430808"/>
    <w:rsid w:val="004344C3"/>
    <w:rsid w:val="0044337D"/>
    <w:rsid w:val="00462473"/>
    <w:rsid w:val="00464E61"/>
    <w:rsid w:val="00470AC1"/>
    <w:rsid w:val="0047533F"/>
    <w:rsid w:val="00493704"/>
    <w:rsid w:val="004A1137"/>
    <w:rsid w:val="004A4765"/>
    <w:rsid w:val="004A70E3"/>
    <w:rsid w:val="004B0319"/>
    <w:rsid w:val="004B1241"/>
    <w:rsid w:val="004B7809"/>
    <w:rsid w:val="004D37F1"/>
    <w:rsid w:val="004D7981"/>
    <w:rsid w:val="004E0D8D"/>
    <w:rsid w:val="004E370E"/>
    <w:rsid w:val="004F20E0"/>
    <w:rsid w:val="004F2C76"/>
    <w:rsid w:val="004F3AE5"/>
    <w:rsid w:val="004F3BD2"/>
    <w:rsid w:val="004F514E"/>
    <w:rsid w:val="004F5E85"/>
    <w:rsid w:val="004F7388"/>
    <w:rsid w:val="00500E6C"/>
    <w:rsid w:val="00502395"/>
    <w:rsid w:val="00503EB2"/>
    <w:rsid w:val="005040C3"/>
    <w:rsid w:val="005076ED"/>
    <w:rsid w:val="00513E93"/>
    <w:rsid w:val="0051593D"/>
    <w:rsid w:val="00521D1B"/>
    <w:rsid w:val="00523C5B"/>
    <w:rsid w:val="0052723A"/>
    <w:rsid w:val="005455E2"/>
    <w:rsid w:val="0055488D"/>
    <w:rsid w:val="005556D1"/>
    <w:rsid w:val="00555747"/>
    <w:rsid w:val="00574BE2"/>
    <w:rsid w:val="00577A82"/>
    <w:rsid w:val="0058167D"/>
    <w:rsid w:val="0059173A"/>
    <w:rsid w:val="00592F6A"/>
    <w:rsid w:val="005A6909"/>
    <w:rsid w:val="005B3DE2"/>
    <w:rsid w:val="005B4434"/>
    <w:rsid w:val="005B5D46"/>
    <w:rsid w:val="005C2D30"/>
    <w:rsid w:val="005C3FD8"/>
    <w:rsid w:val="005D2235"/>
    <w:rsid w:val="005D5AFC"/>
    <w:rsid w:val="005D7064"/>
    <w:rsid w:val="005E6E97"/>
    <w:rsid w:val="005F1222"/>
    <w:rsid w:val="005F79EF"/>
    <w:rsid w:val="00603650"/>
    <w:rsid w:val="006171C2"/>
    <w:rsid w:val="006264D0"/>
    <w:rsid w:val="00636E4A"/>
    <w:rsid w:val="006407D3"/>
    <w:rsid w:val="00652514"/>
    <w:rsid w:val="006545E0"/>
    <w:rsid w:val="0066217B"/>
    <w:rsid w:val="0066302F"/>
    <w:rsid w:val="00671BED"/>
    <w:rsid w:val="00674898"/>
    <w:rsid w:val="006760A2"/>
    <w:rsid w:val="006825D8"/>
    <w:rsid w:val="00687A54"/>
    <w:rsid w:val="00695E34"/>
    <w:rsid w:val="006A34F6"/>
    <w:rsid w:val="006C3E8C"/>
    <w:rsid w:val="006D4B78"/>
    <w:rsid w:val="006D5434"/>
    <w:rsid w:val="006F28F8"/>
    <w:rsid w:val="00751EFD"/>
    <w:rsid w:val="0075596B"/>
    <w:rsid w:val="00762256"/>
    <w:rsid w:val="007760A0"/>
    <w:rsid w:val="00780DF3"/>
    <w:rsid w:val="00786ADB"/>
    <w:rsid w:val="007960ED"/>
    <w:rsid w:val="007A24A0"/>
    <w:rsid w:val="007B32B3"/>
    <w:rsid w:val="007C01D9"/>
    <w:rsid w:val="007C3EA7"/>
    <w:rsid w:val="007C7161"/>
    <w:rsid w:val="007E106F"/>
    <w:rsid w:val="007E1AE4"/>
    <w:rsid w:val="007E31F7"/>
    <w:rsid w:val="007E4603"/>
    <w:rsid w:val="00815444"/>
    <w:rsid w:val="008329D6"/>
    <w:rsid w:val="00835826"/>
    <w:rsid w:val="00835B20"/>
    <w:rsid w:val="0084256B"/>
    <w:rsid w:val="00845FB5"/>
    <w:rsid w:val="00846B23"/>
    <w:rsid w:val="0084754F"/>
    <w:rsid w:val="00865341"/>
    <w:rsid w:val="00870F58"/>
    <w:rsid w:val="00883626"/>
    <w:rsid w:val="0088711B"/>
    <w:rsid w:val="008A741E"/>
    <w:rsid w:val="008B23E7"/>
    <w:rsid w:val="008B33E1"/>
    <w:rsid w:val="008B34C1"/>
    <w:rsid w:val="008B42FB"/>
    <w:rsid w:val="008B7EF5"/>
    <w:rsid w:val="008D605E"/>
    <w:rsid w:val="008E5D7C"/>
    <w:rsid w:val="008E6141"/>
    <w:rsid w:val="00904EB0"/>
    <w:rsid w:val="00915D7A"/>
    <w:rsid w:val="00920E3D"/>
    <w:rsid w:val="00962CB7"/>
    <w:rsid w:val="009662C6"/>
    <w:rsid w:val="00973B10"/>
    <w:rsid w:val="0097402A"/>
    <w:rsid w:val="00974E8B"/>
    <w:rsid w:val="00975161"/>
    <w:rsid w:val="009875C6"/>
    <w:rsid w:val="00995DBF"/>
    <w:rsid w:val="009970CA"/>
    <w:rsid w:val="00997F44"/>
    <w:rsid w:val="009A0431"/>
    <w:rsid w:val="009A1D91"/>
    <w:rsid w:val="009A3CC4"/>
    <w:rsid w:val="009A6679"/>
    <w:rsid w:val="009B1592"/>
    <w:rsid w:val="009B2E9D"/>
    <w:rsid w:val="009B4B78"/>
    <w:rsid w:val="009B66AB"/>
    <w:rsid w:val="009C1B56"/>
    <w:rsid w:val="009C3703"/>
    <w:rsid w:val="009D0722"/>
    <w:rsid w:val="009D1872"/>
    <w:rsid w:val="009D3225"/>
    <w:rsid w:val="009D56F0"/>
    <w:rsid w:val="009E2742"/>
    <w:rsid w:val="009E64F9"/>
    <w:rsid w:val="009F546B"/>
    <w:rsid w:val="009F7F8F"/>
    <w:rsid w:val="00A1192E"/>
    <w:rsid w:val="00A11E53"/>
    <w:rsid w:val="00A2387A"/>
    <w:rsid w:val="00A31A37"/>
    <w:rsid w:val="00A56849"/>
    <w:rsid w:val="00A6743C"/>
    <w:rsid w:val="00A76661"/>
    <w:rsid w:val="00A77EAE"/>
    <w:rsid w:val="00A87AE6"/>
    <w:rsid w:val="00A87E9C"/>
    <w:rsid w:val="00A9019E"/>
    <w:rsid w:val="00A9252B"/>
    <w:rsid w:val="00A9263F"/>
    <w:rsid w:val="00AA2101"/>
    <w:rsid w:val="00AA393A"/>
    <w:rsid w:val="00AA6625"/>
    <w:rsid w:val="00AB45E3"/>
    <w:rsid w:val="00AB68D4"/>
    <w:rsid w:val="00AC0A51"/>
    <w:rsid w:val="00AC7D88"/>
    <w:rsid w:val="00AD1A8E"/>
    <w:rsid w:val="00AD7E55"/>
    <w:rsid w:val="00AE3D6E"/>
    <w:rsid w:val="00AE4DA8"/>
    <w:rsid w:val="00AE5860"/>
    <w:rsid w:val="00AF1635"/>
    <w:rsid w:val="00AF1FC3"/>
    <w:rsid w:val="00AF2426"/>
    <w:rsid w:val="00AF310C"/>
    <w:rsid w:val="00B0556C"/>
    <w:rsid w:val="00B10AB2"/>
    <w:rsid w:val="00B15B04"/>
    <w:rsid w:val="00B3068E"/>
    <w:rsid w:val="00B31F66"/>
    <w:rsid w:val="00B3237E"/>
    <w:rsid w:val="00B32AF6"/>
    <w:rsid w:val="00B610DE"/>
    <w:rsid w:val="00B62EEA"/>
    <w:rsid w:val="00B644D6"/>
    <w:rsid w:val="00B80EAF"/>
    <w:rsid w:val="00B84613"/>
    <w:rsid w:val="00B924F1"/>
    <w:rsid w:val="00BA0D8A"/>
    <w:rsid w:val="00BC54C9"/>
    <w:rsid w:val="00BE2133"/>
    <w:rsid w:val="00BE4439"/>
    <w:rsid w:val="00BF0DAC"/>
    <w:rsid w:val="00BF4BF2"/>
    <w:rsid w:val="00C07DCC"/>
    <w:rsid w:val="00C2224E"/>
    <w:rsid w:val="00C224B8"/>
    <w:rsid w:val="00C23EF4"/>
    <w:rsid w:val="00C25259"/>
    <w:rsid w:val="00C36A68"/>
    <w:rsid w:val="00C4787C"/>
    <w:rsid w:val="00C5385A"/>
    <w:rsid w:val="00C55C9E"/>
    <w:rsid w:val="00C6251D"/>
    <w:rsid w:val="00C70CFC"/>
    <w:rsid w:val="00C74C37"/>
    <w:rsid w:val="00C96E82"/>
    <w:rsid w:val="00CA659F"/>
    <w:rsid w:val="00CA70FA"/>
    <w:rsid w:val="00CB36D6"/>
    <w:rsid w:val="00CB68CD"/>
    <w:rsid w:val="00CC1F82"/>
    <w:rsid w:val="00CC29CF"/>
    <w:rsid w:val="00CE3C11"/>
    <w:rsid w:val="00CF6409"/>
    <w:rsid w:val="00CF7973"/>
    <w:rsid w:val="00D00EE6"/>
    <w:rsid w:val="00D0102E"/>
    <w:rsid w:val="00D12E30"/>
    <w:rsid w:val="00D13FDA"/>
    <w:rsid w:val="00D21FE8"/>
    <w:rsid w:val="00D23627"/>
    <w:rsid w:val="00D3506D"/>
    <w:rsid w:val="00D35D22"/>
    <w:rsid w:val="00D35F5E"/>
    <w:rsid w:val="00D4462F"/>
    <w:rsid w:val="00D5471E"/>
    <w:rsid w:val="00D5586C"/>
    <w:rsid w:val="00D76902"/>
    <w:rsid w:val="00D81E31"/>
    <w:rsid w:val="00D8546D"/>
    <w:rsid w:val="00D95CEE"/>
    <w:rsid w:val="00D976B6"/>
    <w:rsid w:val="00DA22E4"/>
    <w:rsid w:val="00DB2AF0"/>
    <w:rsid w:val="00DC11B4"/>
    <w:rsid w:val="00DD02CA"/>
    <w:rsid w:val="00DD2883"/>
    <w:rsid w:val="00DD4AA7"/>
    <w:rsid w:val="00DD6A7F"/>
    <w:rsid w:val="00DE0CF6"/>
    <w:rsid w:val="00E03882"/>
    <w:rsid w:val="00E12DDF"/>
    <w:rsid w:val="00E21554"/>
    <w:rsid w:val="00E27D29"/>
    <w:rsid w:val="00E37143"/>
    <w:rsid w:val="00E43C56"/>
    <w:rsid w:val="00E468B7"/>
    <w:rsid w:val="00E51B2D"/>
    <w:rsid w:val="00E5580B"/>
    <w:rsid w:val="00E67ECE"/>
    <w:rsid w:val="00E7505E"/>
    <w:rsid w:val="00E85763"/>
    <w:rsid w:val="00E85B73"/>
    <w:rsid w:val="00E87583"/>
    <w:rsid w:val="00E91B11"/>
    <w:rsid w:val="00E91D50"/>
    <w:rsid w:val="00E94E11"/>
    <w:rsid w:val="00E94E74"/>
    <w:rsid w:val="00EA31A8"/>
    <w:rsid w:val="00EB0040"/>
    <w:rsid w:val="00EB0699"/>
    <w:rsid w:val="00EB1693"/>
    <w:rsid w:val="00EB76DD"/>
    <w:rsid w:val="00EC2216"/>
    <w:rsid w:val="00EC7DAD"/>
    <w:rsid w:val="00EE49F7"/>
    <w:rsid w:val="00EF4098"/>
    <w:rsid w:val="00EF561F"/>
    <w:rsid w:val="00F02180"/>
    <w:rsid w:val="00F160D2"/>
    <w:rsid w:val="00F162B9"/>
    <w:rsid w:val="00F17DFD"/>
    <w:rsid w:val="00F22404"/>
    <w:rsid w:val="00F25C9F"/>
    <w:rsid w:val="00F42576"/>
    <w:rsid w:val="00F4311F"/>
    <w:rsid w:val="00F5209D"/>
    <w:rsid w:val="00F52EFB"/>
    <w:rsid w:val="00F66684"/>
    <w:rsid w:val="00F7032E"/>
    <w:rsid w:val="00F770DB"/>
    <w:rsid w:val="00FA0C32"/>
    <w:rsid w:val="00FA131A"/>
    <w:rsid w:val="00FB2EF5"/>
    <w:rsid w:val="00FC63AD"/>
    <w:rsid w:val="00FD0B5C"/>
    <w:rsid w:val="00FD4447"/>
    <w:rsid w:val="00FD6AA6"/>
    <w:rsid w:val="00FF0112"/>
    <w:rsid w:val="00FF2665"/>
    <w:rsid w:val="00FF77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A03CA"/>
  <w15:chartTrackingRefBased/>
  <w15:docId w15:val="{B602ADFE-48AD-444D-A031-4C7267C0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numPr>
        <w:numId w:val="2"/>
      </w:numPr>
      <w:spacing w:before="240" w:after="60"/>
      <w:outlineLvl w:val="0"/>
    </w:pPr>
    <w:rPr>
      <w:b/>
      <w:bCs/>
      <w:kern w:val="32"/>
      <w:sz w:val="32"/>
      <w:szCs w:val="32"/>
    </w:rPr>
  </w:style>
  <w:style w:type="paragraph" w:styleId="Heading2">
    <w:name w:val="heading 2"/>
    <w:basedOn w:val="Normal"/>
    <w:next w:val="Normal"/>
    <w:qFormat/>
    <w:pPr>
      <w:keepNext/>
      <w:numPr>
        <w:ilvl w:val="1"/>
        <w:numId w:val="2"/>
      </w:numPr>
      <w:spacing w:before="240" w:after="60"/>
      <w:outlineLvl w:val="1"/>
    </w:pPr>
    <w:rPr>
      <w:b/>
      <w:bCs/>
      <w:sz w:val="28"/>
      <w:szCs w:val="28"/>
    </w:rPr>
  </w:style>
  <w:style w:type="paragraph" w:styleId="Heading3">
    <w:name w:val="heading 3"/>
    <w:basedOn w:val="Normal"/>
    <w:next w:val="Normal"/>
    <w:qFormat/>
    <w:pPr>
      <w:keepNext/>
      <w:numPr>
        <w:ilvl w:val="2"/>
        <w:numId w:val="2"/>
      </w:numPr>
      <w:spacing w:before="240" w:after="60"/>
      <w:outlineLvl w:val="2"/>
    </w:pPr>
    <w:rPr>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style>
  <w:style w:type="character" w:styleId="PageNumber">
    <w:name w:val="page number"/>
    <w:basedOn w:val="DefaultParagraphFont"/>
  </w:style>
  <w:style w:type="paragraph" w:customStyle="1" w:styleId="Lisatekst">
    <w:name w:val="Lisatekst"/>
    <w:basedOn w:val="BodyText"/>
    <w:pPr>
      <w:numPr>
        <w:numId w:val="6"/>
      </w:numPr>
      <w:tabs>
        <w:tab w:val="left" w:pos="6521"/>
      </w:tabs>
      <w:spacing w:before="120"/>
    </w:pPr>
  </w:style>
  <w:style w:type="paragraph" w:customStyle="1" w:styleId="Pea">
    <w:name w:val="Pea"/>
    <w:basedOn w:val="BodyText"/>
    <w:pPr>
      <w:ind w:left="-1134"/>
      <w:jc w:val="center"/>
    </w:pPr>
    <w:rPr>
      <w:sz w:val="28"/>
      <w:szCs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style>
  <w:style w:type="paragraph" w:customStyle="1" w:styleId="Bodyd">
    <w:name w:val="Bodyd"/>
    <w:basedOn w:val="Normal"/>
    <w:pPr>
      <w:numPr>
        <w:ilvl w:val="1"/>
        <w:numId w:val="6"/>
      </w:numPr>
      <w:jc w:val="left"/>
    </w:pPr>
  </w:style>
  <w:style w:type="paragraph" w:customStyle="1" w:styleId="KINNITATUD">
    <w:name w:val="KINNITATUD"/>
    <w:pPr>
      <w:jc w:val="both"/>
    </w:pPr>
    <w:rPr>
      <w:sz w:val="24"/>
      <w:szCs w:val="24"/>
      <w:lang w:eastAsia="en-U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semiHidden/>
    <w:rsid w:val="000905A4"/>
    <w:rPr>
      <w:sz w:val="16"/>
      <w:szCs w:val="16"/>
    </w:rPr>
  </w:style>
  <w:style w:type="paragraph" w:styleId="CommentText">
    <w:name w:val="annotation text"/>
    <w:basedOn w:val="Normal"/>
    <w:semiHidden/>
    <w:rsid w:val="000905A4"/>
    <w:rPr>
      <w:sz w:val="20"/>
      <w:szCs w:val="20"/>
    </w:rPr>
  </w:style>
  <w:style w:type="paragraph" w:styleId="CommentSubject">
    <w:name w:val="annotation subject"/>
    <w:basedOn w:val="CommentText"/>
    <w:next w:val="CommentText"/>
    <w:semiHidden/>
    <w:rsid w:val="000905A4"/>
    <w:rPr>
      <w:b/>
      <w:bCs/>
    </w:rPr>
  </w:style>
  <w:style w:type="character" w:styleId="Emphasis">
    <w:name w:val="Emphasis"/>
    <w:qFormat/>
    <w:rsid w:val="005455E2"/>
    <w:rPr>
      <w:i/>
      <w:iCs/>
    </w:rPr>
  </w:style>
  <w:style w:type="character" w:customStyle="1" w:styleId="HeaderChar">
    <w:name w:val="Header Char"/>
    <w:link w:val="Header"/>
    <w:rsid w:val="005B5D46"/>
    <w:rPr>
      <w:sz w:val="24"/>
      <w:szCs w:val="24"/>
      <w:lang w:eastAsia="en-US"/>
    </w:rPr>
  </w:style>
  <w:style w:type="character" w:styleId="UnresolvedMention">
    <w:name w:val="Unresolved Mention"/>
    <w:uiPriority w:val="99"/>
    <w:semiHidden/>
    <w:unhideWhenUsed/>
    <w:rsid w:val="001F78C4"/>
    <w:rPr>
      <w:color w:val="605E5C"/>
      <w:shd w:val="clear" w:color="auto" w:fill="E1DFDD"/>
    </w:rPr>
  </w:style>
  <w:style w:type="character" w:customStyle="1" w:styleId="BodyTextChar">
    <w:name w:val="Body Text Char"/>
    <w:link w:val="BodyText"/>
    <w:rsid w:val="00CB36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6318">
      <w:bodyDiv w:val="1"/>
      <w:marLeft w:val="0"/>
      <w:marRight w:val="0"/>
      <w:marTop w:val="0"/>
      <w:marBottom w:val="0"/>
      <w:divBdr>
        <w:top w:val="none" w:sz="0" w:space="0" w:color="auto"/>
        <w:left w:val="none" w:sz="0" w:space="0" w:color="auto"/>
        <w:bottom w:val="none" w:sz="0" w:space="0" w:color="auto"/>
        <w:right w:val="none" w:sz="0" w:space="0" w:color="auto"/>
      </w:divBdr>
    </w:div>
    <w:div w:id="500776967">
      <w:bodyDiv w:val="1"/>
      <w:marLeft w:val="0"/>
      <w:marRight w:val="0"/>
      <w:marTop w:val="0"/>
      <w:marBottom w:val="0"/>
      <w:divBdr>
        <w:top w:val="none" w:sz="0" w:space="0" w:color="auto"/>
        <w:left w:val="none" w:sz="0" w:space="0" w:color="auto"/>
        <w:bottom w:val="none" w:sz="0" w:space="0" w:color="auto"/>
        <w:right w:val="none" w:sz="0" w:space="0" w:color="auto"/>
      </w:divBdr>
    </w:div>
    <w:div w:id="1068771679">
      <w:bodyDiv w:val="1"/>
      <w:marLeft w:val="0"/>
      <w:marRight w:val="0"/>
      <w:marTop w:val="0"/>
      <w:marBottom w:val="0"/>
      <w:divBdr>
        <w:top w:val="none" w:sz="0" w:space="0" w:color="auto"/>
        <w:left w:val="none" w:sz="0" w:space="0" w:color="auto"/>
        <w:bottom w:val="none" w:sz="0" w:space="0" w:color="auto"/>
        <w:right w:val="none" w:sz="0" w:space="0" w:color="auto"/>
      </w:divBdr>
    </w:div>
    <w:div w:id="19491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7062012008?leiaKehtiv" TargetMode="External"/><Relationship Id="rId13" Type="http://schemas.openxmlformats.org/officeDocument/2006/relationships/hyperlink" Target="https://www.riigiteataja.ee/akt/427062013018?leiaKehtiv" TargetMode="External"/><Relationship Id="rId18" Type="http://schemas.openxmlformats.org/officeDocument/2006/relationships/hyperlink" Target="https://dhs.tallinn.ee/atp/?id=1255&amp;active=58&amp;month=11&amp;year=2022&amp;keywords=58&amp;asutus=60&amp;c_tpl=1092&amp;keel=ee&amp;command=details&amp;dok_id=5129349" TargetMode="External"/><Relationship Id="rId3" Type="http://schemas.openxmlformats.org/officeDocument/2006/relationships/settings" Target="settings.xml"/><Relationship Id="rId21" Type="http://schemas.openxmlformats.org/officeDocument/2006/relationships/hyperlink" Target="https://dhs.tallinn.ee/atp/?id=1255&amp;active=58&amp;month=8&amp;year=2021&amp;keywords=58&amp;asutus=60&amp;c_tpl=1092&amp;keel=ee&amp;command=details&amp;dok_id=4950008" TargetMode="External"/><Relationship Id="rId7" Type="http://schemas.openxmlformats.org/officeDocument/2006/relationships/hyperlink" Target="https://www.riigiteataja.ee/akt/110072020097?leiaKehtiv" TargetMode="External"/><Relationship Id="rId12" Type="http://schemas.openxmlformats.org/officeDocument/2006/relationships/hyperlink" Target="https://www.riigiteataja.ee/akt/427062013012?leiaKehtiv" TargetMode="External"/><Relationship Id="rId17" Type="http://schemas.openxmlformats.org/officeDocument/2006/relationships/hyperlink" Target="https://dhs.tallinn.ee/atp/?active=58&amp;month=9&amp;year=2022&amp;keywords=58&amp;c_tpl=1092&amp;command=details&amp;dok_id=5082939" TargetMode="External"/><Relationship Id="rId2" Type="http://schemas.openxmlformats.org/officeDocument/2006/relationships/styles" Target="styles.xml"/><Relationship Id="rId16" Type="http://schemas.openxmlformats.org/officeDocument/2006/relationships/hyperlink" Target="https://www.riigiteataja.ee/akt/414062014003?leiaKehtiv" TargetMode="External"/><Relationship Id="rId20" Type="http://schemas.openxmlformats.org/officeDocument/2006/relationships/hyperlink" Target="https://dhs.tallinn.ee/atp/?id=1255&amp;active=58&amp;month=8&amp;year=2021&amp;keywords=58&amp;asutus=60&amp;c_tpl=1092&amp;keel=ee&amp;command=details&amp;dok_id=4950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4051220200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iigiteataja.ee/akt/409012013040?leiaKehtiv" TargetMode="External"/><Relationship Id="rId23" Type="http://schemas.openxmlformats.org/officeDocument/2006/relationships/fontTable" Target="fontTable.xml"/><Relationship Id="rId10" Type="http://schemas.openxmlformats.org/officeDocument/2006/relationships/hyperlink" Target="https://www.riigiteataja.ee/akt/429122020009?leiaKehtiv" TargetMode="External"/><Relationship Id="rId19" Type="http://schemas.openxmlformats.org/officeDocument/2006/relationships/hyperlink" Target="https://dhs.tallinn.ee/atp/?id=1255&amp;active=58&amp;month=12&amp;year=2022&amp;keywords=58&amp;asutus=60&amp;c_tpl=1092&amp;keel=ee&amp;command=details&amp;dok_id=5133889" TargetMode="External"/><Relationship Id="rId4" Type="http://schemas.openxmlformats.org/officeDocument/2006/relationships/webSettings" Target="webSettings.xml"/><Relationship Id="rId9" Type="http://schemas.openxmlformats.org/officeDocument/2006/relationships/hyperlink" Target="https://www.riigiteataja.ee/akt/422062018033?leiaKehtiv" TargetMode="External"/><Relationship Id="rId14" Type="http://schemas.openxmlformats.org/officeDocument/2006/relationships/hyperlink" Target="https://www.riigiteataja.ee/akt/427062013064?leiaKehti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6162</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Korraldus</vt:lpstr>
    </vt:vector>
  </TitlesOfParts>
  <Company>TTY  Informaatikainstituut</Company>
  <LinksUpToDate>false</LinksUpToDate>
  <CharactersWithSpaces>6791</CharactersWithSpaces>
  <SharedDoc>false</SharedDoc>
  <HLinks>
    <vt:vector size="96" baseType="variant">
      <vt:variant>
        <vt:i4>6094851</vt:i4>
      </vt:variant>
      <vt:variant>
        <vt:i4>45</vt:i4>
      </vt:variant>
      <vt:variant>
        <vt:i4>0</vt:i4>
      </vt:variant>
      <vt:variant>
        <vt:i4>5</vt:i4>
      </vt:variant>
      <vt:variant>
        <vt:lpwstr>http://dhs.tallinn.ee/atp/?id=1255&amp;active=58&amp;month=8&amp;year=2021&amp;keywords=58&amp;asutus=60&amp;c_tpl=1092&amp;keel=ee&amp;command=details&amp;dok_id=4950008</vt:lpwstr>
      </vt:variant>
      <vt:variant>
        <vt:lpwstr/>
      </vt:variant>
      <vt:variant>
        <vt:i4>5373955</vt:i4>
      </vt:variant>
      <vt:variant>
        <vt:i4>42</vt:i4>
      </vt:variant>
      <vt:variant>
        <vt:i4>0</vt:i4>
      </vt:variant>
      <vt:variant>
        <vt:i4>5</vt:i4>
      </vt:variant>
      <vt:variant>
        <vt:lpwstr>http://dhs.tallinn.ee/atp/?id=1255&amp;active=58&amp;month=8&amp;year=2021&amp;keywords=58&amp;asutus=60&amp;c_tpl=1092&amp;keel=ee&amp;command=details&amp;dok_id=4950007</vt:lpwstr>
      </vt:variant>
      <vt:variant>
        <vt:lpwstr/>
      </vt:variant>
      <vt:variant>
        <vt:i4>5898242</vt:i4>
      </vt:variant>
      <vt:variant>
        <vt:i4>39</vt:i4>
      </vt:variant>
      <vt:variant>
        <vt:i4>0</vt:i4>
      </vt:variant>
      <vt:variant>
        <vt:i4>5</vt:i4>
      </vt:variant>
      <vt:variant>
        <vt:lpwstr>http://dhs.tallinn.ee/atp/?id=1255&amp;active=58&amp;month=1&amp;year=2022&amp;keywords=58&amp;asutus=60&amp;c_tpl=1092&amp;keel=ee&amp;command=details&amp;dok_id=4972730</vt:lpwstr>
      </vt:variant>
      <vt:variant>
        <vt:lpwstr/>
      </vt:variant>
      <vt:variant>
        <vt:i4>5308419</vt:i4>
      </vt:variant>
      <vt:variant>
        <vt:i4>36</vt:i4>
      </vt:variant>
      <vt:variant>
        <vt:i4>0</vt:i4>
      </vt:variant>
      <vt:variant>
        <vt:i4>5</vt:i4>
      </vt:variant>
      <vt:variant>
        <vt:lpwstr>http://dhs.tallinn.ee/atp/?id=1255&amp;active=58&amp;month=8&amp;year=2021&amp;keywords=58&amp;asutus=60&amp;c_tpl=1092&amp;keel=ee&amp;command=details&amp;dok_id=4950004</vt:lpwstr>
      </vt:variant>
      <vt:variant>
        <vt:lpwstr/>
      </vt:variant>
      <vt:variant>
        <vt:i4>5308419</vt:i4>
      </vt:variant>
      <vt:variant>
        <vt:i4>33</vt:i4>
      </vt:variant>
      <vt:variant>
        <vt:i4>0</vt:i4>
      </vt:variant>
      <vt:variant>
        <vt:i4>5</vt:i4>
      </vt:variant>
      <vt:variant>
        <vt:lpwstr>http://dhs.tallinn.ee/atp/?id=1255&amp;active=58&amp;month=9&amp;year=2021&amp;keywords=58&amp;asutus=60&amp;c_tpl=1092&amp;keel=ee&amp;command=details&amp;dok_id=4950005</vt:lpwstr>
      </vt:variant>
      <vt:variant>
        <vt:lpwstr/>
      </vt:variant>
      <vt:variant>
        <vt:i4>5373955</vt:i4>
      </vt:variant>
      <vt:variant>
        <vt:i4>30</vt:i4>
      </vt:variant>
      <vt:variant>
        <vt:i4>0</vt:i4>
      </vt:variant>
      <vt:variant>
        <vt:i4>5</vt:i4>
      </vt:variant>
      <vt:variant>
        <vt:lpwstr>http://dhs.tallinn.ee/atp/?id=1255&amp;active=58&amp;month=9&amp;year=2021&amp;keywords=58&amp;asutus=60&amp;c_tpl=1092&amp;keel=ee&amp;command=details&amp;dok_id=4950006</vt:lpwstr>
      </vt:variant>
      <vt:variant>
        <vt:lpwstr/>
      </vt:variant>
      <vt:variant>
        <vt:i4>3342399</vt:i4>
      </vt:variant>
      <vt:variant>
        <vt:i4>27</vt:i4>
      </vt:variant>
      <vt:variant>
        <vt:i4>0</vt:i4>
      </vt:variant>
      <vt:variant>
        <vt:i4>5</vt:i4>
      </vt:variant>
      <vt:variant>
        <vt:lpwstr>https://www.riigiteataja.ee/akt/414062014003?leiaKehtiv</vt:lpwstr>
      </vt:variant>
      <vt:variant>
        <vt:lpwstr/>
      </vt:variant>
      <vt:variant>
        <vt:i4>3211318</vt:i4>
      </vt:variant>
      <vt:variant>
        <vt:i4>24</vt:i4>
      </vt:variant>
      <vt:variant>
        <vt:i4>0</vt:i4>
      </vt:variant>
      <vt:variant>
        <vt:i4>5</vt:i4>
      </vt:variant>
      <vt:variant>
        <vt:lpwstr>https://www.riigiteataja.ee/akt/409012013040?leiaKehtiv</vt:lpwstr>
      </vt:variant>
      <vt:variant>
        <vt:lpwstr/>
      </vt:variant>
      <vt:variant>
        <vt:i4>3604541</vt:i4>
      </vt:variant>
      <vt:variant>
        <vt:i4>21</vt:i4>
      </vt:variant>
      <vt:variant>
        <vt:i4>0</vt:i4>
      </vt:variant>
      <vt:variant>
        <vt:i4>5</vt:i4>
      </vt:variant>
      <vt:variant>
        <vt:lpwstr>https://www.riigiteataja.ee/akt/427062013064?leiaKehtiv</vt:lpwstr>
      </vt:variant>
      <vt:variant>
        <vt:lpwstr/>
      </vt:variant>
      <vt:variant>
        <vt:i4>3866682</vt:i4>
      </vt:variant>
      <vt:variant>
        <vt:i4>18</vt:i4>
      </vt:variant>
      <vt:variant>
        <vt:i4>0</vt:i4>
      </vt:variant>
      <vt:variant>
        <vt:i4>5</vt:i4>
      </vt:variant>
      <vt:variant>
        <vt:lpwstr>https://www.riigiteataja.ee/akt/427062013018?leiaKehtiv</vt:lpwstr>
      </vt:variant>
      <vt:variant>
        <vt:lpwstr/>
      </vt:variant>
      <vt:variant>
        <vt:i4>3211322</vt:i4>
      </vt:variant>
      <vt:variant>
        <vt:i4>15</vt:i4>
      </vt:variant>
      <vt:variant>
        <vt:i4>0</vt:i4>
      </vt:variant>
      <vt:variant>
        <vt:i4>5</vt:i4>
      </vt:variant>
      <vt:variant>
        <vt:lpwstr>https://www.riigiteataja.ee/akt/427062013012?leiaKehtiv</vt:lpwstr>
      </vt:variant>
      <vt:variant>
        <vt:lpwstr/>
      </vt:variant>
      <vt:variant>
        <vt:i4>6094868</vt:i4>
      </vt:variant>
      <vt:variant>
        <vt:i4>12</vt:i4>
      </vt:variant>
      <vt:variant>
        <vt:i4>0</vt:i4>
      </vt:variant>
      <vt:variant>
        <vt:i4>5</vt:i4>
      </vt:variant>
      <vt:variant>
        <vt:lpwstr>https://www.riigiteataja.ee/akt/405122020001</vt:lpwstr>
      </vt:variant>
      <vt:variant>
        <vt:lpwstr/>
      </vt:variant>
      <vt:variant>
        <vt:i4>5701656</vt:i4>
      </vt:variant>
      <vt:variant>
        <vt:i4>9</vt:i4>
      </vt:variant>
      <vt:variant>
        <vt:i4>0</vt:i4>
      </vt:variant>
      <vt:variant>
        <vt:i4>5</vt:i4>
      </vt:variant>
      <vt:variant>
        <vt:lpwstr>https://www.riigiteataja.ee/akt/429122020009</vt:lpwstr>
      </vt:variant>
      <vt:variant>
        <vt:lpwstr/>
      </vt:variant>
      <vt:variant>
        <vt:i4>3145782</vt:i4>
      </vt:variant>
      <vt:variant>
        <vt:i4>6</vt:i4>
      </vt:variant>
      <vt:variant>
        <vt:i4>0</vt:i4>
      </vt:variant>
      <vt:variant>
        <vt:i4>5</vt:i4>
      </vt:variant>
      <vt:variant>
        <vt:lpwstr>https://www.riigiteataja.ee/akt/422062018033?leiaKehtiv</vt:lpwstr>
      </vt:variant>
      <vt:variant>
        <vt:lpwstr/>
      </vt:variant>
      <vt:variant>
        <vt:i4>3866687</vt:i4>
      </vt:variant>
      <vt:variant>
        <vt:i4>3</vt:i4>
      </vt:variant>
      <vt:variant>
        <vt:i4>0</vt:i4>
      </vt:variant>
      <vt:variant>
        <vt:i4>5</vt:i4>
      </vt:variant>
      <vt:variant>
        <vt:lpwstr>https://www.riigiteataja.ee/akt/127062012008?leiaKehtiv</vt:lpwstr>
      </vt:variant>
      <vt:variant>
        <vt:lpwstr/>
      </vt:variant>
      <vt:variant>
        <vt:i4>3407922</vt:i4>
      </vt:variant>
      <vt:variant>
        <vt:i4>0</vt:i4>
      </vt:variant>
      <vt:variant>
        <vt:i4>0</vt:i4>
      </vt:variant>
      <vt:variant>
        <vt:i4>5</vt:i4>
      </vt:variant>
      <vt:variant>
        <vt:lpwstr>https://www.riigiteataja.ee/akt/110072020097?leiaKehtiv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altermann1</dc:creator>
  <cp:keywords/>
  <cp:lastModifiedBy>Anne Altermann</cp:lastModifiedBy>
  <cp:revision>2</cp:revision>
  <cp:lastPrinted>2008-06-11T05:27:00Z</cp:lastPrinted>
  <dcterms:created xsi:type="dcterms:W3CDTF">2023-01-30T10:09:00Z</dcterms:created>
  <dcterms:modified xsi:type="dcterms:W3CDTF">2023-01-30T10:09:00Z</dcterms:modified>
</cp:coreProperties>
</file>