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668"/>
        <w:gridCol w:w="1171"/>
        <w:gridCol w:w="689"/>
        <w:gridCol w:w="503"/>
        <w:gridCol w:w="558"/>
        <w:gridCol w:w="2178"/>
        <w:gridCol w:w="1081"/>
        <w:gridCol w:w="1439"/>
        <w:gridCol w:w="454"/>
      </w:tblGrid>
      <w:tr w:rsidR="00330B86" w:rsidRPr="00600590" w14:paraId="2EB58BBB" w14:textId="77777777" w:rsidTr="005411C0">
        <w:trPr>
          <w:cantSplit/>
        </w:trPr>
        <w:tc>
          <w:tcPr>
            <w:tcW w:w="4589" w:type="dxa"/>
            <w:gridSpan w:val="5"/>
            <w:tcBorders>
              <w:top w:val="nil"/>
              <w:left w:val="nil"/>
              <w:bottom w:val="nil"/>
              <w:right w:val="nil"/>
            </w:tcBorders>
          </w:tcPr>
          <w:p w14:paraId="5C8BE09A" w14:textId="77777777" w:rsidR="00330B86" w:rsidRPr="00600590" w:rsidRDefault="00330B86" w:rsidP="005411C0">
            <w:pPr>
              <w:rPr>
                <w:b/>
                <w:bCs/>
                <w:sz w:val="22"/>
                <w:szCs w:val="22"/>
              </w:rPr>
            </w:pPr>
            <w:r w:rsidRPr="00600590">
              <w:rPr>
                <w:b/>
                <w:bCs/>
                <w:sz w:val="22"/>
                <w:szCs w:val="22"/>
              </w:rPr>
              <w:t>TOOTE PÜSIANDMED</w:t>
            </w:r>
          </w:p>
          <w:p w14:paraId="7D3469F4" w14:textId="77777777" w:rsidR="00330B86" w:rsidRPr="00600590" w:rsidRDefault="00330B86" w:rsidP="005411C0">
            <w:pPr>
              <w:pStyle w:val="BodyText"/>
              <w:tabs>
                <w:tab w:val="left" w:pos="6521"/>
              </w:tabs>
              <w:jc w:val="left"/>
              <w:rPr>
                <w:sz w:val="22"/>
                <w:szCs w:val="22"/>
              </w:rPr>
            </w:pPr>
          </w:p>
        </w:tc>
        <w:tc>
          <w:tcPr>
            <w:tcW w:w="5152" w:type="dxa"/>
            <w:gridSpan w:val="4"/>
            <w:tcBorders>
              <w:top w:val="nil"/>
              <w:left w:val="nil"/>
              <w:bottom w:val="nil"/>
              <w:right w:val="nil"/>
            </w:tcBorders>
          </w:tcPr>
          <w:p w14:paraId="5ED1B910" w14:textId="77777777" w:rsidR="00330B86" w:rsidRPr="00600590" w:rsidRDefault="00330B86" w:rsidP="005411C0">
            <w:pPr>
              <w:pStyle w:val="BodyText"/>
              <w:tabs>
                <w:tab w:val="left" w:pos="6521"/>
              </w:tabs>
              <w:jc w:val="right"/>
              <w:rPr>
                <w:b/>
                <w:bCs/>
                <w:sz w:val="22"/>
                <w:szCs w:val="22"/>
              </w:rPr>
            </w:pPr>
            <w:r w:rsidRPr="00600590">
              <w:rPr>
                <w:b/>
                <w:bCs/>
                <w:sz w:val="22"/>
                <w:szCs w:val="22"/>
              </w:rPr>
              <w:t>VORM 9 a</w:t>
            </w:r>
          </w:p>
        </w:tc>
      </w:tr>
      <w:tr w:rsidR="00330B86" w:rsidRPr="001C50B4" w14:paraId="74507950" w14:textId="77777777" w:rsidTr="005411C0">
        <w:trPr>
          <w:gridAfter w:val="1"/>
          <w:wAfter w:w="454" w:type="dxa"/>
        </w:trPr>
        <w:tc>
          <w:tcPr>
            <w:tcW w:w="1668" w:type="dxa"/>
            <w:tcBorders>
              <w:top w:val="single" w:sz="12" w:space="0" w:color="auto"/>
              <w:left w:val="single" w:sz="12" w:space="0" w:color="auto"/>
              <w:bottom w:val="nil"/>
              <w:right w:val="single" w:sz="4" w:space="0" w:color="auto"/>
            </w:tcBorders>
            <w:shd w:val="clear" w:color="auto" w:fill="F3F3F3"/>
          </w:tcPr>
          <w:p w14:paraId="05BE5483" w14:textId="77777777" w:rsidR="00330B86" w:rsidRPr="001C50B4" w:rsidRDefault="00330B86" w:rsidP="005411C0">
            <w:pPr>
              <w:rPr>
                <w:b/>
                <w:bCs/>
                <w:sz w:val="22"/>
                <w:szCs w:val="22"/>
              </w:rPr>
            </w:pPr>
            <w:r w:rsidRPr="001C50B4">
              <w:rPr>
                <w:b/>
                <w:bCs/>
                <w:sz w:val="22"/>
                <w:szCs w:val="22"/>
              </w:rPr>
              <w:t>Kood</w:t>
            </w:r>
          </w:p>
        </w:tc>
        <w:tc>
          <w:tcPr>
            <w:tcW w:w="7619" w:type="dxa"/>
            <w:gridSpan w:val="7"/>
            <w:tcBorders>
              <w:top w:val="single" w:sz="12" w:space="0" w:color="auto"/>
              <w:left w:val="single" w:sz="4" w:space="0" w:color="auto"/>
              <w:bottom w:val="nil"/>
              <w:right w:val="single" w:sz="12" w:space="0" w:color="auto"/>
            </w:tcBorders>
            <w:shd w:val="clear" w:color="auto" w:fill="F3F3F3"/>
          </w:tcPr>
          <w:p w14:paraId="71BCD551" w14:textId="77777777" w:rsidR="00330B86" w:rsidRPr="001C50B4" w:rsidRDefault="00330B86" w:rsidP="005411C0">
            <w:pPr>
              <w:rPr>
                <w:b/>
                <w:bCs/>
                <w:sz w:val="22"/>
                <w:szCs w:val="22"/>
              </w:rPr>
            </w:pPr>
            <w:r w:rsidRPr="001C50B4">
              <w:rPr>
                <w:b/>
                <w:bCs/>
                <w:sz w:val="22"/>
                <w:szCs w:val="22"/>
              </w:rPr>
              <w:t>Toote nimetus</w:t>
            </w:r>
          </w:p>
        </w:tc>
      </w:tr>
      <w:tr w:rsidR="00330B86" w:rsidRPr="001C50B4" w14:paraId="6E102BFF" w14:textId="77777777" w:rsidTr="005411C0">
        <w:trPr>
          <w:gridAfter w:val="1"/>
          <w:wAfter w:w="454" w:type="dxa"/>
        </w:trPr>
        <w:tc>
          <w:tcPr>
            <w:tcW w:w="1668" w:type="dxa"/>
            <w:tcBorders>
              <w:top w:val="nil"/>
              <w:left w:val="single" w:sz="12" w:space="0" w:color="auto"/>
              <w:bottom w:val="single" w:sz="4" w:space="0" w:color="auto"/>
              <w:right w:val="single" w:sz="4" w:space="0" w:color="auto"/>
            </w:tcBorders>
          </w:tcPr>
          <w:p w14:paraId="4E4AD9B0" w14:textId="77777777" w:rsidR="00330B86" w:rsidRPr="001C50B4" w:rsidRDefault="00330B86" w:rsidP="00330B86">
            <w:pPr>
              <w:rPr>
                <w:sz w:val="22"/>
                <w:szCs w:val="22"/>
              </w:rPr>
            </w:pPr>
            <w:r w:rsidRPr="001C50B4">
              <w:rPr>
                <w:sz w:val="22"/>
                <w:szCs w:val="22"/>
              </w:rPr>
              <w:t>228 13 21 01 0</w:t>
            </w:r>
          </w:p>
        </w:tc>
        <w:tc>
          <w:tcPr>
            <w:tcW w:w="7619" w:type="dxa"/>
            <w:gridSpan w:val="7"/>
            <w:tcBorders>
              <w:top w:val="nil"/>
              <w:left w:val="single" w:sz="4" w:space="0" w:color="auto"/>
              <w:bottom w:val="single" w:sz="4" w:space="0" w:color="auto"/>
              <w:right w:val="single" w:sz="12" w:space="0" w:color="auto"/>
            </w:tcBorders>
          </w:tcPr>
          <w:p w14:paraId="288E16DF" w14:textId="77777777" w:rsidR="00330B86" w:rsidRPr="001C50B4" w:rsidRDefault="00330B86" w:rsidP="005411C0">
            <w:pPr>
              <w:rPr>
                <w:sz w:val="22"/>
                <w:szCs w:val="22"/>
              </w:rPr>
            </w:pPr>
            <w:r w:rsidRPr="001C50B4">
              <w:rPr>
                <w:sz w:val="22"/>
                <w:szCs w:val="22"/>
              </w:rPr>
              <w:t>Raske ja sügava puudega laste tugiisikuteenus</w:t>
            </w:r>
          </w:p>
        </w:tc>
      </w:tr>
      <w:tr w:rsidR="00330B86" w:rsidRPr="001C50B4" w14:paraId="147E2BF6" w14:textId="77777777" w:rsidTr="005411C0">
        <w:trPr>
          <w:gridAfter w:val="1"/>
          <w:wAfter w:w="454" w:type="dxa"/>
          <w:trHeight w:val="280"/>
        </w:trPr>
        <w:tc>
          <w:tcPr>
            <w:tcW w:w="1668" w:type="dxa"/>
            <w:tcBorders>
              <w:top w:val="single" w:sz="4" w:space="0" w:color="auto"/>
              <w:left w:val="single" w:sz="12" w:space="0" w:color="auto"/>
              <w:bottom w:val="nil"/>
              <w:right w:val="single" w:sz="4" w:space="0" w:color="auto"/>
            </w:tcBorders>
            <w:shd w:val="clear" w:color="auto" w:fill="F3F3F3"/>
          </w:tcPr>
          <w:p w14:paraId="7D74BE4F" w14:textId="77777777" w:rsidR="00330B86" w:rsidRPr="001C50B4" w:rsidRDefault="00330B86" w:rsidP="005411C0">
            <w:pPr>
              <w:rPr>
                <w:b/>
                <w:bCs/>
                <w:sz w:val="22"/>
                <w:szCs w:val="22"/>
              </w:rPr>
            </w:pPr>
            <w:r w:rsidRPr="001C50B4">
              <w:rPr>
                <w:b/>
                <w:bCs/>
                <w:sz w:val="22"/>
                <w:szCs w:val="22"/>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14:paraId="02B5D377" w14:textId="77777777" w:rsidR="00330B86" w:rsidRPr="001C50B4" w:rsidRDefault="00330B86" w:rsidP="005411C0">
            <w:pPr>
              <w:rPr>
                <w:b/>
                <w:bCs/>
                <w:sz w:val="22"/>
                <w:szCs w:val="22"/>
              </w:rPr>
            </w:pPr>
            <w:r w:rsidRPr="001C50B4">
              <w:rPr>
                <w:b/>
                <w:bCs/>
                <w:sz w:val="22"/>
                <w:szCs w:val="22"/>
              </w:rPr>
              <w:t>Tootegrupi nimetus</w:t>
            </w:r>
          </w:p>
        </w:tc>
      </w:tr>
      <w:tr w:rsidR="00330B86" w:rsidRPr="001C50B4" w14:paraId="7EA3604A" w14:textId="77777777" w:rsidTr="005411C0">
        <w:trPr>
          <w:gridAfter w:val="1"/>
          <w:wAfter w:w="454" w:type="dxa"/>
          <w:trHeight w:val="277"/>
        </w:trPr>
        <w:tc>
          <w:tcPr>
            <w:tcW w:w="1668" w:type="dxa"/>
            <w:tcBorders>
              <w:top w:val="nil"/>
              <w:left w:val="single" w:sz="12" w:space="0" w:color="auto"/>
              <w:bottom w:val="single" w:sz="4" w:space="0" w:color="auto"/>
              <w:right w:val="single" w:sz="4" w:space="0" w:color="auto"/>
            </w:tcBorders>
          </w:tcPr>
          <w:p w14:paraId="47694AE5" w14:textId="77777777" w:rsidR="00330B86" w:rsidRPr="001C50B4" w:rsidRDefault="00330B86" w:rsidP="005411C0">
            <w:pPr>
              <w:rPr>
                <w:sz w:val="22"/>
                <w:szCs w:val="22"/>
              </w:rPr>
            </w:pPr>
            <w:r w:rsidRPr="001C50B4">
              <w:rPr>
                <w:sz w:val="22"/>
                <w:szCs w:val="22"/>
              </w:rPr>
              <w:t>228 13 00 00 0</w:t>
            </w:r>
          </w:p>
        </w:tc>
        <w:tc>
          <w:tcPr>
            <w:tcW w:w="7619" w:type="dxa"/>
            <w:gridSpan w:val="7"/>
            <w:tcBorders>
              <w:top w:val="nil"/>
              <w:left w:val="single" w:sz="4" w:space="0" w:color="auto"/>
              <w:bottom w:val="single" w:sz="4" w:space="0" w:color="auto"/>
              <w:right w:val="single" w:sz="12" w:space="0" w:color="auto"/>
            </w:tcBorders>
          </w:tcPr>
          <w:p w14:paraId="2D6B0B75" w14:textId="4A332610" w:rsidR="00330B86" w:rsidRPr="001C50B4" w:rsidRDefault="00330B86" w:rsidP="005411C0">
            <w:pPr>
              <w:rPr>
                <w:sz w:val="22"/>
                <w:szCs w:val="22"/>
              </w:rPr>
            </w:pPr>
            <w:r w:rsidRPr="001C50B4">
              <w:rPr>
                <w:sz w:val="22"/>
                <w:szCs w:val="22"/>
              </w:rPr>
              <w:t xml:space="preserve">Laste hoolekanne </w:t>
            </w:r>
          </w:p>
        </w:tc>
      </w:tr>
      <w:tr w:rsidR="00330B86" w:rsidRPr="001C50B4" w14:paraId="20C67F7B" w14:textId="77777777" w:rsidTr="005411C0">
        <w:trPr>
          <w:gridAfter w:val="1"/>
          <w:wAfter w:w="454" w:type="dxa"/>
          <w:trHeight w:val="277"/>
        </w:trPr>
        <w:tc>
          <w:tcPr>
            <w:tcW w:w="1668" w:type="dxa"/>
            <w:tcBorders>
              <w:top w:val="single" w:sz="4" w:space="0" w:color="auto"/>
              <w:left w:val="single" w:sz="12" w:space="0" w:color="auto"/>
              <w:bottom w:val="nil"/>
              <w:right w:val="single" w:sz="4" w:space="0" w:color="auto"/>
            </w:tcBorders>
            <w:shd w:val="clear" w:color="auto" w:fill="F3F3F3"/>
          </w:tcPr>
          <w:p w14:paraId="5CB20073" w14:textId="77777777" w:rsidR="00330B86" w:rsidRPr="001C50B4" w:rsidRDefault="00330B86" w:rsidP="005411C0">
            <w:pPr>
              <w:rPr>
                <w:b/>
                <w:bCs/>
                <w:sz w:val="22"/>
                <w:szCs w:val="22"/>
              </w:rPr>
            </w:pPr>
            <w:r w:rsidRPr="001C50B4">
              <w:rPr>
                <w:b/>
                <w:bCs/>
                <w:sz w:val="22"/>
                <w:szCs w:val="22"/>
              </w:rPr>
              <w:t>Kood</w:t>
            </w:r>
          </w:p>
        </w:tc>
        <w:tc>
          <w:tcPr>
            <w:tcW w:w="7619" w:type="dxa"/>
            <w:gridSpan w:val="7"/>
            <w:tcBorders>
              <w:top w:val="single" w:sz="4" w:space="0" w:color="auto"/>
              <w:left w:val="single" w:sz="4" w:space="0" w:color="auto"/>
              <w:bottom w:val="nil"/>
              <w:right w:val="single" w:sz="12" w:space="0" w:color="auto"/>
            </w:tcBorders>
            <w:shd w:val="clear" w:color="auto" w:fill="F3F3F3"/>
          </w:tcPr>
          <w:p w14:paraId="33C82880" w14:textId="77777777" w:rsidR="00330B86" w:rsidRPr="001C50B4" w:rsidRDefault="00330B86" w:rsidP="005411C0">
            <w:pPr>
              <w:rPr>
                <w:b/>
                <w:bCs/>
                <w:sz w:val="22"/>
                <w:szCs w:val="22"/>
              </w:rPr>
            </w:pPr>
            <w:r w:rsidRPr="001C50B4">
              <w:rPr>
                <w:b/>
                <w:bCs/>
                <w:sz w:val="22"/>
                <w:szCs w:val="22"/>
              </w:rPr>
              <w:t>Tootevaldkonna nimetus</w:t>
            </w:r>
          </w:p>
        </w:tc>
      </w:tr>
      <w:tr w:rsidR="00330B86" w:rsidRPr="001C50B4" w14:paraId="407487AD" w14:textId="77777777" w:rsidTr="005411C0">
        <w:trPr>
          <w:gridAfter w:val="1"/>
          <w:wAfter w:w="454" w:type="dxa"/>
          <w:trHeight w:val="277"/>
        </w:trPr>
        <w:tc>
          <w:tcPr>
            <w:tcW w:w="1668" w:type="dxa"/>
            <w:tcBorders>
              <w:top w:val="nil"/>
              <w:left w:val="single" w:sz="12" w:space="0" w:color="auto"/>
              <w:bottom w:val="single" w:sz="4" w:space="0" w:color="auto"/>
              <w:right w:val="single" w:sz="4" w:space="0" w:color="auto"/>
            </w:tcBorders>
          </w:tcPr>
          <w:p w14:paraId="7A15685F" w14:textId="77777777" w:rsidR="00330B86" w:rsidRPr="001C50B4" w:rsidRDefault="00330B86" w:rsidP="005411C0">
            <w:pPr>
              <w:rPr>
                <w:sz w:val="22"/>
                <w:szCs w:val="22"/>
              </w:rPr>
            </w:pPr>
            <w:r w:rsidRPr="001C50B4">
              <w:rPr>
                <w:sz w:val="22"/>
                <w:szCs w:val="22"/>
              </w:rPr>
              <w:t>228 00 00 00 0</w:t>
            </w:r>
          </w:p>
        </w:tc>
        <w:tc>
          <w:tcPr>
            <w:tcW w:w="7619" w:type="dxa"/>
            <w:gridSpan w:val="7"/>
            <w:tcBorders>
              <w:top w:val="nil"/>
              <w:left w:val="single" w:sz="4" w:space="0" w:color="auto"/>
              <w:bottom w:val="single" w:sz="4" w:space="0" w:color="auto"/>
              <w:right w:val="single" w:sz="12" w:space="0" w:color="auto"/>
            </w:tcBorders>
          </w:tcPr>
          <w:p w14:paraId="22520AC9" w14:textId="77777777" w:rsidR="00330B86" w:rsidRPr="001C50B4" w:rsidRDefault="00330B86" w:rsidP="005411C0">
            <w:pPr>
              <w:rPr>
                <w:sz w:val="22"/>
                <w:szCs w:val="22"/>
              </w:rPr>
            </w:pPr>
            <w:r w:rsidRPr="001C50B4">
              <w:rPr>
                <w:sz w:val="22"/>
                <w:szCs w:val="22"/>
              </w:rPr>
              <w:t>Sotsiaalhoolekanne</w:t>
            </w:r>
          </w:p>
        </w:tc>
      </w:tr>
      <w:tr w:rsidR="00330B86" w:rsidRPr="001C50B4" w14:paraId="5873EDFD" w14:textId="77777777" w:rsidTr="005411C0">
        <w:trPr>
          <w:gridAfter w:val="1"/>
          <w:wAfter w:w="454" w:type="dxa"/>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14:paraId="5185DCB3" w14:textId="77777777" w:rsidR="00330B86" w:rsidRPr="001C50B4" w:rsidRDefault="00330B86" w:rsidP="005411C0">
            <w:pPr>
              <w:rPr>
                <w:b/>
                <w:bCs/>
                <w:sz w:val="22"/>
                <w:szCs w:val="22"/>
              </w:rPr>
            </w:pPr>
            <w:r w:rsidRPr="001C50B4">
              <w:rPr>
                <w:b/>
                <w:bCs/>
                <w:sz w:val="22"/>
                <w:szCs w:val="22"/>
              </w:rPr>
              <w:t>Ametiasutus</w:t>
            </w:r>
          </w:p>
        </w:tc>
        <w:tc>
          <w:tcPr>
            <w:tcW w:w="5256" w:type="dxa"/>
            <w:gridSpan w:val="4"/>
            <w:tcBorders>
              <w:top w:val="single" w:sz="4" w:space="0" w:color="auto"/>
              <w:left w:val="single" w:sz="4" w:space="0" w:color="auto"/>
              <w:bottom w:val="nil"/>
              <w:right w:val="single" w:sz="12" w:space="0" w:color="auto"/>
            </w:tcBorders>
            <w:shd w:val="clear" w:color="auto" w:fill="F3F3F3"/>
          </w:tcPr>
          <w:p w14:paraId="1770AB9A" w14:textId="77777777" w:rsidR="00330B86" w:rsidRPr="001C50B4" w:rsidRDefault="00330B86" w:rsidP="005411C0">
            <w:pPr>
              <w:rPr>
                <w:b/>
                <w:bCs/>
                <w:sz w:val="22"/>
                <w:szCs w:val="22"/>
              </w:rPr>
            </w:pPr>
            <w:r w:rsidRPr="001C50B4">
              <w:rPr>
                <w:b/>
                <w:bCs/>
                <w:sz w:val="22"/>
                <w:szCs w:val="22"/>
              </w:rPr>
              <w:t>Tootevastutaja (ametikoht)</w:t>
            </w:r>
          </w:p>
        </w:tc>
      </w:tr>
      <w:tr w:rsidR="00330B86" w:rsidRPr="001C50B4" w14:paraId="6494C056" w14:textId="77777777" w:rsidTr="005411C0">
        <w:trPr>
          <w:gridAfter w:val="1"/>
          <w:wAfter w:w="454" w:type="dxa"/>
          <w:trHeight w:val="277"/>
        </w:trPr>
        <w:tc>
          <w:tcPr>
            <w:tcW w:w="4031" w:type="dxa"/>
            <w:gridSpan w:val="4"/>
            <w:tcBorders>
              <w:top w:val="nil"/>
              <w:left w:val="single" w:sz="12" w:space="0" w:color="auto"/>
              <w:bottom w:val="single" w:sz="12" w:space="0" w:color="auto"/>
              <w:right w:val="single" w:sz="4" w:space="0" w:color="auto"/>
            </w:tcBorders>
          </w:tcPr>
          <w:p w14:paraId="727DE1D7" w14:textId="77777777" w:rsidR="00330B86" w:rsidRPr="001C50B4" w:rsidRDefault="00330B86" w:rsidP="005411C0">
            <w:pPr>
              <w:rPr>
                <w:sz w:val="22"/>
                <w:szCs w:val="22"/>
              </w:rPr>
            </w:pPr>
            <w:r w:rsidRPr="001C50B4">
              <w:rPr>
                <w:sz w:val="22"/>
                <w:szCs w:val="22"/>
              </w:rPr>
              <w:t>Sotsiaal- ja Tervishoiuamet</w:t>
            </w:r>
          </w:p>
        </w:tc>
        <w:tc>
          <w:tcPr>
            <w:tcW w:w="5256" w:type="dxa"/>
            <w:gridSpan w:val="4"/>
            <w:tcBorders>
              <w:top w:val="nil"/>
              <w:left w:val="single" w:sz="4" w:space="0" w:color="auto"/>
              <w:bottom w:val="single" w:sz="12" w:space="0" w:color="auto"/>
              <w:right w:val="single" w:sz="12" w:space="0" w:color="auto"/>
            </w:tcBorders>
          </w:tcPr>
          <w:p w14:paraId="624DFAA0" w14:textId="712A61B2" w:rsidR="00330B86" w:rsidRPr="001C50B4" w:rsidRDefault="00515C0E" w:rsidP="005263A6">
            <w:pPr>
              <w:rPr>
                <w:sz w:val="22"/>
                <w:szCs w:val="22"/>
              </w:rPr>
            </w:pPr>
            <w:r>
              <w:rPr>
                <w:sz w:val="22"/>
                <w:szCs w:val="22"/>
              </w:rPr>
              <w:t>Laste ja perede heaoluosakonna peaspetsialist</w:t>
            </w:r>
          </w:p>
        </w:tc>
      </w:tr>
      <w:tr w:rsidR="00330B86" w:rsidRPr="001C50B4" w14:paraId="542CD052" w14:textId="77777777" w:rsidTr="005411C0">
        <w:trPr>
          <w:gridAfter w:val="1"/>
          <w:wAfter w:w="454" w:type="dxa"/>
          <w:trHeight w:val="406"/>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14:paraId="39A398E1" w14:textId="77777777" w:rsidR="00330B86" w:rsidRPr="001C50B4" w:rsidRDefault="00330B86" w:rsidP="005411C0">
            <w:pPr>
              <w:rPr>
                <w:b/>
                <w:bCs/>
                <w:sz w:val="22"/>
                <w:szCs w:val="22"/>
              </w:rPr>
            </w:pPr>
            <w:r w:rsidRPr="001C50B4">
              <w:rPr>
                <w:b/>
                <w:bCs/>
                <w:sz w:val="22"/>
                <w:szCs w:val="22"/>
              </w:rPr>
              <w:t>Toote eesmärk</w:t>
            </w:r>
          </w:p>
        </w:tc>
      </w:tr>
      <w:tr w:rsidR="00330B86" w:rsidRPr="001C50B4" w14:paraId="0BFE503D" w14:textId="77777777" w:rsidTr="005411C0">
        <w:trPr>
          <w:gridAfter w:val="1"/>
          <w:wAfter w:w="454" w:type="dxa"/>
        </w:trPr>
        <w:tc>
          <w:tcPr>
            <w:tcW w:w="9287" w:type="dxa"/>
            <w:gridSpan w:val="8"/>
            <w:tcBorders>
              <w:top w:val="single" w:sz="4" w:space="0" w:color="auto"/>
              <w:left w:val="single" w:sz="12" w:space="0" w:color="auto"/>
              <w:bottom w:val="single" w:sz="4" w:space="0" w:color="auto"/>
              <w:right w:val="single" w:sz="12" w:space="0" w:color="auto"/>
            </w:tcBorders>
          </w:tcPr>
          <w:p w14:paraId="5640B8CC" w14:textId="77777777" w:rsidR="00330B86" w:rsidRPr="001C50B4" w:rsidRDefault="00330B86" w:rsidP="00515C0E">
            <w:pPr>
              <w:spacing w:after="200"/>
              <w:rPr>
                <w:sz w:val="22"/>
                <w:szCs w:val="22"/>
              </w:rPr>
            </w:pPr>
            <w:r w:rsidRPr="001C50B4">
              <w:rPr>
                <w:rFonts w:eastAsia="Calibri"/>
                <w:sz w:val="22"/>
                <w:szCs w:val="22"/>
              </w:rPr>
              <w:t xml:space="preserve">Tagada lapsele turvaline ja toetav kasvukeskkond ning toetada </w:t>
            </w:r>
            <w:r w:rsidR="00417A94" w:rsidRPr="001C50B4">
              <w:rPr>
                <w:rFonts w:eastAsia="Calibri"/>
                <w:sz w:val="22"/>
                <w:szCs w:val="22"/>
              </w:rPr>
              <w:t xml:space="preserve">tema </w:t>
            </w:r>
            <w:r w:rsidRPr="001C50B4">
              <w:rPr>
                <w:rFonts w:eastAsia="Calibri"/>
                <w:sz w:val="22"/>
                <w:szCs w:val="22"/>
              </w:rPr>
              <w:t>iseseisvat toimet</w:t>
            </w:r>
            <w:r w:rsidR="00FD79CA">
              <w:rPr>
                <w:rFonts w:eastAsia="Calibri"/>
                <w:sz w:val="22"/>
                <w:szCs w:val="22"/>
              </w:rPr>
              <w:t xml:space="preserve">ulekut </w:t>
            </w:r>
            <w:r w:rsidRPr="001C50B4">
              <w:rPr>
                <w:rFonts w:eastAsia="Calibri"/>
                <w:sz w:val="22"/>
                <w:szCs w:val="22"/>
              </w:rPr>
              <w:t>olukordades, k</w:t>
            </w:r>
            <w:r w:rsidR="00FD79CA">
              <w:rPr>
                <w:rFonts w:eastAsia="Calibri"/>
                <w:sz w:val="22"/>
                <w:szCs w:val="22"/>
              </w:rPr>
              <w:t>us laps vajab</w:t>
            </w:r>
            <w:r w:rsidRPr="001C50B4">
              <w:rPr>
                <w:rFonts w:eastAsia="Calibri"/>
                <w:sz w:val="22"/>
                <w:szCs w:val="22"/>
              </w:rPr>
              <w:t xml:space="preserve"> sotsiaalsete, majanduslike, psühholoogiliste või terviseprobleemide tõttu juhendamist, julgustamist ja motiveerimist.</w:t>
            </w:r>
          </w:p>
        </w:tc>
      </w:tr>
      <w:tr w:rsidR="00330B86" w:rsidRPr="001C50B4" w14:paraId="0F0B23BD" w14:textId="77777777" w:rsidTr="005411C0">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14:paraId="3658FDBE" w14:textId="77777777" w:rsidR="00330B86" w:rsidRPr="001C50B4" w:rsidRDefault="00330B86" w:rsidP="005411C0">
            <w:pPr>
              <w:rPr>
                <w:b/>
                <w:bCs/>
                <w:sz w:val="22"/>
                <w:szCs w:val="22"/>
              </w:rPr>
            </w:pPr>
            <w:r w:rsidRPr="001C50B4">
              <w:rPr>
                <w:b/>
                <w:bCs/>
                <w:sz w:val="22"/>
                <w:szCs w:val="22"/>
              </w:rPr>
              <w:t>Toote üldine kirjeldus</w:t>
            </w:r>
          </w:p>
        </w:tc>
      </w:tr>
      <w:tr w:rsidR="00330B86" w:rsidRPr="001C50B4" w14:paraId="3967344F" w14:textId="77777777" w:rsidTr="005411C0">
        <w:trPr>
          <w:gridAfter w:val="1"/>
          <w:wAfter w:w="454" w:type="dxa"/>
          <w:trHeight w:val="1161"/>
        </w:trPr>
        <w:tc>
          <w:tcPr>
            <w:tcW w:w="9287" w:type="dxa"/>
            <w:gridSpan w:val="8"/>
            <w:tcBorders>
              <w:top w:val="nil"/>
              <w:left w:val="single" w:sz="12" w:space="0" w:color="auto"/>
              <w:bottom w:val="single" w:sz="12" w:space="0" w:color="auto"/>
              <w:right w:val="single" w:sz="12" w:space="0" w:color="auto"/>
            </w:tcBorders>
          </w:tcPr>
          <w:p w14:paraId="3966C89A" w14:textId="77777777" w:rsidR="001A63CD" w:rsidRPr="001C50B4" w:rsidRDefault="00EB07C0" w:rsidP="00515C0E">
            <w:pPr>
              <w:tabs>
                <w:tab w:val="left" w:pos="7200"/>
                <w:tab w:val="left" w:pos="7920"/>
              </w:tabs>
              <w:spacing w:after="200"/>
              <w:rPr>
                <w:rFonts w:eastAsia="Calibri"/>
                <w:sz w:val="22"/>
                <w:szCs w:val="22"/>
              </w:rPr>
            </w:pPr>
            <w:r w:rsidRPr="001C50B4">
              <w:rPr>
                <w:color w:val="202020"/>
                <w:sz w:val="22"/>
                <w:szCs w:val="22"/>
                <w:shd w:val="clear" w:color="auto" w:fill="FFFFFF"/>
              </w:rPr>
              <w:t xml:space="preserve">Kohaliku omavalitsuse üksus peab vastavalt võimalustele arendama välja meetmeid lapse abivajaduse ennetamiseks ning olemasolevate probleemide vähendamiseks. </w:t>
            </w:r>
          </w:p>
          <w:p w14:paraId="372A859A" w14:textId="77777777" w:rsidR="00FD79CA" w:rsidRDefault="00FD79CA" w:rsidP="00515C0E">
            <w:pPr>
              <w:rPr>
                <w:rFonts w:eastAsia="Calibri"/>
                <w:color w:val="000000"/>
                <w:sz w:val="22"/>
                <w:szCs w:val="22"/>
              </w:rPr>
            </w:pPr>
            <w:r w:rsidRPr="001C50B4">
              <w:rPr>
                <w:rFonts w:eastAsia="Calibri"/>
                <w:color w:val="000000"/>
                <w:sz w:val="22"/>
                <w:szCs w:val="22"/>
              </w:rPr>
              <w:t xml:space="preserve">Tugiisikuteenust on </w:t>
            </w:r>
            <w:r w:rsidRPr="001C50B4">
              <w:rPr>
                <w:rFonts w:eastAsia="Calibri"/>
                <w:sz w:val="22"/>
                <w:szCs w:val="22"/>
              </w:rPr>
              <w:t>õigus</w:t>
            </w:r>
            <w:r>
              <w:rPr>
                <w:rFonts w:eastAsia="Calibri"/>
                <w:sz w:val="22"/>
                <w:szCs w:val="22"/>
              </w:rPr>
              <w:t xml:space="preserve"> lastel, kes vajavad iseseisva toimetuleku ja arengu toetamiseks </w:t>
            </w:r>
            <w:proofErr w:type="spellStart"/>
            <w:r>
              <w:rPr>
                <w:rFonts w:eastAsia="Calibri"/>
                <w:sz w:val="22"/>
                <w:szCs w:val="22"/>
              </w:rPr>
              <w:t>kõrvalabi</w:t>
            </w:r>
            <w:proofErr w:type="spellEnd"/>
            <w:r>
              <w:rPr>
                <w:rFonts w:eastAsia="Calibri"/>
                <w:sz w:val="22"/>
                <w:szCs w:val="22"/>
              </w:rPr>
              <w:t>, mis seisneb igapäevaelus toimetulemise osas juhendamises ja motiveerimises ning pereliikmetega või väljaspool kodu suhtlemisel abistamises</w:t>
            </w:r>
            <w:r w:rsidRPr="00F9729E">
              <w:rPr>
                <w:rFonts w:eastAsia="Calibri"/>
                <w:sz w:val="22"/>
                <w:szCs w:val="22"/>
              </w:rPr>
              <w:t>.</w:t>
            </w:r>
            <w:r>
              <w:rPr>
                <w:rFonts w:eastAsia="Calibri"/>
                <w:sz w:val="22"/>
                <w:szCs w:val="22"/>
              </w:rPr>
              <w:t xml:space="preserve"> Tugiisikuteenus aitab vähendada vanemate hoolduskoormust ning toetab lapse osalemist tema arengu jaoks olulistes tegevustes. Oluline on lapse arengu toetamine, et ta tuleks edaspidi toime aina iseseisvamalt. Üldjuhul on tugiisikuteenus mõeldud kasutamiseks lapse vabal ajal ehk väljaspool kooli või lasteaeda,  haridusasutus peab ise looma nii füüsilise koolikeskkonna kui personali alaselt sellised tingimused, et need sobivad erinevate vajadustega lastele. Erandjuhtudel võib täiendavalt haridusasutuse poolt tehtavatele sammudele olla vajalik ka tugiisiku kaasamine haridusasutuses</w:t>
            </w:r>
          </w:p>
          <w:p w14:paraId="75542D9F" w14:textId="77777777" w:rsidR="00330B86" w:rsidRPr="001C50B4" w:rsidRDefault="00330B86" w:rsidP="00515C0E">
            <w:pPr>
              <w:tabs>
                <w:tab w:val="left" w:pos="7200"/>
                <w:tab w:val="left" w:pos="7920"/>
              </w:tabs>
              <w:spacing w:after="200"/>
              <w:rPr>
                <w:iCs/>
                <w:sz w:val="22"/>
                <w:szCs w:val="22"/>
              </w:rPr>
            </w:pPr>
            <w:r w:rsidRPr="001C50B4">
              <w:rPr>
                <w:iCs/>
                <w:sz w:val="22"/>
                <w:szCs w:val="22"/>
              </w:rPr>
              <w:t>Teenust osutab: Tallinna Perekeskus</w:t>
            </w:r>
          </w:p>
        </w:tc>
      </w:tr>
      <w:tr w:rsidR="00330B86" w:rsidRPr="001C50B4" w14:paraId="2A499EF7" w14:textId="77777777" w:rsidTr="005411C0">
        <w:trPr>
          <w:gridAfter w:val="1"/>
          <w:wAfter w:w="454" w:type="dxa"/>
        </w:trPr>
        <w:tc>
          <w:tcPr>
            <w:tcW w:w="9287" w:type="dxa"/>
            <w:gridSpan w:val="8"/>
            <w:tcBorders>
              <w:top w:val="single" w:sz="12" w:space="0" w:color="auto"/>
              <w:left w:val="single" w:sz="12" w:space="0" w:color="auto"/>
              <w:bottom w:val="single" w:sz="4" w:space="0" w:color="auto"/>
              <w:right w:val="single" w:sz="12" w:space="0" w:color="auto"/>
            </w:tcBorders>
            <w:shd w:val="clear" w:color="auto" w:fill="F3F3F3"/>
          </w:tcPr>
          <w:p w14:paraId="474E84CE" w14:textId="77777777" w:rsidR="00330B86" w:rsidRPr="001C50B4" w:rsidRDefault="00330B86" w:rsidP="005411C0">
            <w:pPr>
              <w:rPr>
                <w:b/>
                <w:bCs/>
                <w:sz w:val="22"/>
                <w:szCs w:val="22"/>
              </w:rPr>
            </w:pPr>
            <w:r w:rsidRPr="001C50B4">
              <w:rPr>
                <w:b/>
                <w:bCs/>
                <w:sz w:val="22"/>
                <w:szCs w:val="22"/>
              </w:rPr>
              <w:t>Toote kvaliteeti või kvantiteeti sätestavad õigusaktid ja standardid</w:t>
            </w:r>
          </w:p>
        </w:tc>
      </w:tr>
      <w:tr w:rsidR="00330B86" w:rsidRPr="001C50B4" w14:paraId="4B8E6DDF" w14:textId="77777777" w:rsidTr="005411C0">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14:paraId="6564322F" w14:textId="77777777" w:rsidR="00330B86" w:rsidRPr="001C50B4" w:rsidRDefault="00330B86" w:rsidP="005411C0">
            <w:pPr>
              <w:rPr>
                <w:sz w:val="22"/>
                <w:szCs w:val="22"/>
              </w:rPr>
            </w:pPr>
            <w:r w:rsidRPr="001C50B4">
              <w:rPr>
                <w:sz w:val="22"/>
                <w:szCs w:val="22"/>
              </w:rPr>
              <w:t>Riigi õigusaktid</w:t>
            </w:r>
          </w:p>
        </w:tc>
        <w:tc>
          <w:tcPr>
            <w:tcW w:w="1439" w:type="dxa"/>
            <w:tcBorders>
              <w:top w:val="single" w:sz="4" w:space="0" w:color="auto"/>
              <w:left w:val="single" w:sz="4" w:space="0" w:color="auto"/>
              <w:bottom w:val="nil"/>
              <w:right w:val="single" w:sz="12" w:space="0" w:color="auto"/>
            </w:tcBorders>
            <w:shd w:val="clear" w:color="auto" w:fill="F3F3F3"/>
          </w:tcPr>
          <w:p w14:paraId="4FE627B7" w14:textId="77777777" w:rsidR="00330B86" w:rsidRPr="001C50B4" w:rsidRDefault="00330B86" w:rsidP="005411C0">
            <w:pPr>
              <w:rPr>
                <w:sz w:val="22"/>
                <w:szCs w:val="22"/>
              </w:rPr>
            </w:pPr>
            <w:r w:rsidRPr="001C50B4">
              <w:rPr>
                <w:sz w:val="22"/>
                <w:szCs w:val="22"/>
              </w:rPr>
              <w:t>Paragrahv</w:t>
            </w:r>
          </w:p>
        </w:tc>
      </w:tr>
      <w:tr w:rsidR="00330B86" w:rsidRPr="001C50B4" w14:paraId="62AE3226" w14:textId="77777777" w:rsidTr="005411C0">
        <w:trPr>
          <w:gridAfter w:val="1"/>
          <w:wAfter w:w="454" w:type="dxa"/>
          <w:trHeight w:val="227"/>
        </w:trPr>
        <w:tc>
          <w:tcPr>
            <w:tcW w:w="7848" w:type="dxa"/>
            <w:gridSpan w:val="7"/>
            <w:tcBorders>
              <w:top w:val="nil"/>
              <w:left w:val="single" w:sz="12" w:space="0" w:color="auto"/>
              <w:bottom w:val="single" w:sz="4" w:space="0" w:color="auto"/>
              <w:right w:val="single" w:sz="4" w:space="0" w:color="auto"/>
            </w:tcBorders>
          </w:tcPr>
          <w:p w14:paraId="0DBC2E86" w14:textId="77777777" w:rsidR="00604DF3" w:rsidRPr="001C50B4" w:rsidRDefault="004F3AC0" w:rsidP="00604DF3">
            <w:pPr>
              <w:pStyle w:val="Header"/>
              <w:rPr>
                <w:sz w:val="22"/>
                <w:szCs w:val="22"/>
              </w:rPr>
            </w:pPr>
            <w:hyperlink r:id="rId7" w:history="1">
              <w:r w:rsidR="00604DF3" w:rsidRPr="001C50B4">
                <w:rPr>
                  <w:rStyle w:val="Hyperlink"/>
                  <w:sz w:val="22"/>
                  <w:szCs w:val="22"/>
                </w:rPr>
                <w:t>Sotsiaalhoolekande seadus</w:t>
              </w:r>
            </w:hyperlink>
          </w:p>
          <w:p w14:paraId="07518414" w14:textId="77777777" w:rsidR="00604DF3" w:rsidRDefault="00604DF3" w:rsidP="00604DF3">
            <w:pPr>
              <w:pStyle w:val="Header"/>
            </w:pPr>
          </w:p>
          <w:p w14:paraId="5D44ABFC" w14:textId="77777777" w:rsidR="00604DF3" w:rsidRDefault="00604DF3" w:rsidP="00604DF3">
            <w:pPr>
              <w:pStyle w:val="Header"/>
            </w:pPr>
          </w:p>
          <w:p w14:paraId="687BBE4F" w14:textId="2E86CFA5" w:rsidR="00604DF3" w:rsidRDefault="004F3AC0" w:rsidP="00604DF3">
            <w:pPr>
              <w:pStyle w:val="Header"/>
            </w:pPr>
            <w:hyperlink r:id="rId8" w:history="1">
              <w:r w:rsidR="00604DF3" w:rsidRPr="001C50B4">
                <w:rPr>
                  <w:rStyle w:val="Hyperlink"/>
                  <w:sz w:val="22"/>
                  <w:szCs w:val="22"/>
                </w:rPr>
                <w:t>Lastekaitseseadus</w:t>
              </w:r>
            </w:hyperlink>
          </w:p>
          <w:p w14:paraId="3F5D18E0" w14:textId="3B31C5A5" w:rsidR="00330B86" w:rsidRPr="001C50B4" w:rsidRDefault="00330B86" w:rsidP="005411C0">
            <w:pPr>
              <w:pStyle w:val="Header"/>
              <w:rPr>
                <w:sz w:val="22"/>
                <w:szCs w:val="22"/>
              </w:rPr>
            </w:pPr>
          </w:p>
        </w:tc>
        <w:tc>
          <w:tcPr>
            <w:tcW w:w="1439" w:type="dxa"/>
            <w:tcBorders>
              <w:top w:val="nil"/>
              <w:left w:val="single" w:sz="4" w:space="0" w:color="auto"/>
              <w:bottom w:val="single" w:sz="4" w:space="0" w:color="auto"/>
              <w:right w:val="single" w:sz="12" w:space="0" w:color="auto"/>
            </w:tcBorders>
          </w:tcPr>
          <w:p w14:paraId="265FA7A3" w14:textId="77777777" w:rsidR="00604DF3" w:rsidRPr="00F34CCC" w:rsidRDefault="00604DF3" w:rsidP="00604DF3">
            <w:pPr>
              <w:rPr>
                <w:sz w:val="22"/>
                <w:szCs w:val="22"/>
                <w:vertAlign w:val="superscript"/>
              </w:rPr>
            </w:pPr>
            <w:r w:rsidRPr="001C50B4">
              <w:rPr>
                <w:sz w:val="22"/>
                <w:szCs w:val="22"/>
              </w:rPr>
              <w:t>§ 5, 14, 23-25</w:t>
            </w:r>
            <w:r>
              <w:rPr>
                <w:sz w:val="22"/>
                <w:szCs w:val="22"/>
              </w:rPr>
              <w:t>, 38 – 40, 45</w:t>
            </w:r>
            <w:r>
              <w:rPr>
                <w:sz w:val="22"/>
                <w:szCs w:val="22"/>
                <w:vertAlign w:val="superscript"/>
              </w:rPr>
              <w:t>1</w:t>
            </w:r>
            <w:r>
              <w:rPr>
                <w:sz w:val="22"/>
                <w:szCs w:val="22"/>
              </w:rPr>
              <w:t xml:space="preserve"> - 45</w:t>
            </w:r>
            <w:r>
              <w:rPr>
                <w:sz w:val="22"/>
                <w:szCs w:val="22"/>
                <w:vertAlign w:val="superscript"/>
              </w:rPr>
              <w:t>4</w:t>
            </w:r>
          </w:p>
          <w:p w14:paraId="40CF1039" w14:textId="20C9A813" w:rsidR="00330B86" w:rsidRPr="001C50B4" w:rsidRDefault="00604DF3" w:rsidP="005411C0">
            <w:pPr>
              <w:rPr>
                <w:sz w:val="22"/>
                <w:szCs w:val="22"/>
              </w:rPr>
            </w:pPr>
            <w:r w:rsidRPr="001C50B4">
              <w:rPr>
                <w:rStyle w:val="Strong"/>
                <w:b w:val="0"/>
                <w:bCs w:val="0"/>
                <w:sz w:val="22"/>
                <w:szCs w:val="22"/>
              </w:rPr>
              <w:t>§ 17</w:t>
            </w:r>
            <w:r>
              <w:rPr>
                <w:rStyle w:val="Strong"/>
                <w:b w:val="0"/>
                <w:bCs w:val="0"/>
                <w:sz w:val="22"/>
                <w:szCs w:val="22"/>
              </w:rPr>
              <w:t xml:space="preserve">, </w:t>
            </w:r>
            <w:r w:rsidRPr="001C50B4">
              <w:rPr>
                <w:rStyle w:val="Strong"/>
                <w:b w:val="0"/>
                <w:bCs w:val="0"/>
                <w:sz w:val="22"/>
                <w:szCs w:val="22"/>
              </w:rPr>
              <w:t>26-2</w:t>
            </w:r>
            <w:r>
              <w:rPr>
                <w:rStyle w:val="Strong"/>
                <w:b w:val="0"/>
                <w:bCs w:val="0"/>
                <w:sz w:val="22"/>
                <w:szCs w:val="22"/>
              </w:rPr>
              <w:t>9,</w:t>
            </w:r>
            <w:r w:rsidRPr="001C50B4">
              <w:rPr>
                <w:rStyle w:val="Strong"/>
                <w:b w:val="0"/>
                <w:bCs w:val="0"/>
                <w:sz w:val="22"/>
                <w:szCs w:val="22"/>
              </w:rPr>
              <w:t xml:space="preserve"> 30-33</w:t>
            </w:r>
          </w:p>
        </w:tc>
      </w:tr>
      <w:tr w:rsidR="00330B86" w:rsidRPr="001C50B4" w14:paraId="527B9BD8" w14:textId="77777777" w:rsidTr="005411C0">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14:paraId="4FC6B4AB" w14:textId="77777777" w:rsidR="00330B86" w:rsidRPr="001C50B4" w:rsidRDefault="00330B86" w:rsidP="005411C0">
            <w:pPr>
              <w:rPr>
                <w:sz w:val="22"/>
                <w:szCs w:val="22"/>
              </w:rPr>
            </w:pPr>
            <w:r w:rsidRPr="001C50B4">
              <w:rPr>
                <w:sz w:val="22"/>
                <w:szCs w:val="22"/>
              </w:rPr>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14:paraId="150DEE4C" w14:textId="77777777" w:rsidR="00330B86" w:rsidRPr="001C50B4" w:rsidRDefault="00330B86" w:rsidP="005411C0">
            <w:pPr>
              <w:rPr>
                <w:sz w:val="22"/>
                <w:szCs w:val="22"/>
              </w:rPr>
            </w:pPr>
            <w:r w:rsidRPr="001C50B4">
              <w:rPr>
                <w:sz w:val="22"/>
                <w:szCs w:val="22"/>
              </w:rPr>
              <w:t>Paragrahv</w:t>
            </w:r>
          </w:p>
        </w:tc>
      </w:tr>
      <w:tr w:rsidR="00330B86" w:rsidRPr="001C50B4" w14:paraId="1FEE4ACD" w14:textId="77777777" w:rsidTr="005411C0">
        <w:trPr>
          <w:gridAfter w:val="1"/>
          <w:wAfter w:w="454" w:type="dxa"/>
          <w:trHeight w:val="221"/>
        </w:trPr>
        <w:tc>
          <w:tcPr>
            <w:tcW w:w="7848" w:type="dxa"/>
            <w:gridSpan w:val="7"/>
            <w:tcBorders>
              <w:top w:val="nil"/>
              <w:left w:val="single" w:sz="12" w:space="0" w:color="auto"/>
              <w:bottom w:val="single" w:sz="4" w:space="0" w:color="auto"/>
              <w:right w:val="single" w:sz="4" w:space="0" w:color="auto"/>
            </w:tcBorders>
          </w:tcPr>
          <w:p w14:paraId="2EF7B7A7" w14:textId="7466E99F" w:rsidR="00604DF3" w:rsidRPr="00B92F3F" w:rsidRDefault="00330B86" w:rsidP="00604DF3">
            <w:pPr>
              <w:rPr>
                <w:color w:val="0000FF"/>
                <w:sz w:val="22"/>
                <w:szCs w:val="22"/>
              </w:rPr>
            </w:pPr>
            <w:r w:rsidRPr="001C50B4">
              <w:rPr>
                <w:sz w:val="22"/>
                <w:szCs w:val="22"/>
              </w:rPr>
              <w:t xml:space="preserve"> </w:t>
            </w:r>
            <w:hyperlink r:id="rId9" w:anchor="preview" w:history="1">
              <w:r w:rsidR="00604DF3" w:rsidRPr="004F3AC0">
                <w:rPr>
                  <w:rStyle w:val="Hyperlink"/>
                  <w:sz w:val="22"/>
                  <w:szCs w:val="22"/>
                </w:rPr>
                <w:t>Tallinna Linnavolikogu 17.12.2020 määrus nr 26 Tallinna arengustrateegia „Tallinn 2035</w:t>
              </w:r>
            </w:hyperlink>
            <w:r w:rsidR="00604DF3" w:rsidRPr="00B92F3F">
              <w:rPr>
                <w:color w:val="0000FF"/>
                <w:sz w:val="22"/>
                <w:szCs w:val="22"/>
                <w:u w:val="single"/>
              </w:rPr>
              <w:t>"</w:t>
            </w:r>
            <w:r w:rsidR="00604DF3" w:rsidRPr="00B92F3F">
              <w:rPr>
                <w:color w:val="0000FF"/>
                <w:sz w:val="22"/>
                <w:szCs w:val="22"/>
              </w:rPr>
              <w:t>;</w:t>
            </w:r>
          </w:p>
          <w:p w14:paraId="704D53DD" w14:textId="77777777" w:rsidR="00604DF3" w:rsidRPr="00B92F3F" w:rsidRDefault="004F3AC0" w:rsidP="00604DF3">
            <w:pPr>
              <w:autoSpaceDE w:val="0"/>
              <w:autoSpaceDN w:val="0"/>
              <w:rPr>
                <w:color w:val="0000FF"/>
                <w:sz w:val="22"/>
                <w:szCs w:val="22"/>
              </w:rPr>
            </w:pPr>
            <w:hyperlink r:id="rId10" w:history="1">
              <w:r w:rsidR="00604DF3" w:rsidRPr="00B92F3F">
                <w:rPr>
                  <w:rStyle w:val="Hyperlink"/>
                  <w:sz w:val="22"/>
                  <w:szCs w:val="22"/>
                </w:rPr>
                <w:t>Tallinna Linn</w:t>
              </w:r>
              <w:r w:rsidR="00604DF3" w:rsidRPr="00B92F3F">
                <w:rPr>
                  <w:rStyle w:val="Hyperlink"/>
                  <w:sz w:val="22"/>
                  <w:szCs w:val="22"/>
                </w:rPr>
                <w:t>a</w:t>
              </w:r>
              <w:r w:rsidR="00604DF3" w:rsidRPr="00B92F3F">
                <w:rPr>
                  <w:rStyle w:val="Hyperlink"/>
                  <w:sz w:val="22"/>
                  <w:szCs w:val="22"/>
                </w:rPr>
                <w:t>volikogu määrus 22.08.2013 nr 44 „Tallinna Sotsiaal- ja Tervishoiuameti põhimäärus</w:t>
              </w:r>
            </w:hyperlink>
            <w:r w:rsidR="00604DF3" w:rsidRPr="00B92F3F">
              <w:rPr>
                <w:color w:val="0000FF"/>
                <w:sz w:val="22"/>
                <w:szCs w:val="22"/>
              </w:rPr>
              <w:t>“;</w:t>
            </w:r>
          </w:p>
          <w:p w14:paraId="61972917" w14:textId="77777777" w:rsidR="00604DF3" w:rsidRPr="00B92F3F" w:rsidRDefault="00604DF3" w:rsidP="00604DF3">
            <w:pPr>
              <w:autoSpaceDE w:val="0"/>
              <w:autoSpaceDN w:val="0"/>
              <w:rPr>
                <w:color w:val="0000FF"/>
                <w:sz w:val="22"/>
                <w:szCs w:val="22"/>
              </w:rPr>
            </w:pPr>
            <w:r w:rsidRPr="00B92F3F">
              <w:rPr>
                <w:color w:val="0000FF"/>
                <w:sz w:val="22"/>
                <w:szCs w:val="22"/>
              </w:rPr>
              <w:t xml:space="preserve"> </w:t>
            </w:r>
            <w:hyperlink r:id="rId11" w:history="1">
              <w:r w:rsidRPr="00B92F3F">
                <w:rPr>
                  <w:rStyle w:val="Hyperlink"/>
                  <w:sz w:val="22"/>
                  <w:szCs w:val="22"/>
                </w:rPr>
                <w:t>Tallinna Linnavolikogu 25. veebruari 2016 määruse nr 11 „Sotsiaalhoolekande seaduse, lastekaitseseadu</w:t>
              </w:r>
              <w:r w:rsidRPr="00B92F3F">
                <w:rPr>
                  <w:rStyle w:val="Hyperlink"/>
                  <w:sz w:val="22"/>
                  <w:szCs w:val="22"/>
                </w:rPr>
                <w:t>s</w:t>
              </w:r>
              <w:r w:rsidRPr="00B92F3F">
                <w:rPr>
                  <w:rStyle w:val="Hyperlink"/>
                  <w:sz w:val="22"/>
                  <w:szCs w:val="22"/>
                </w:rPr>
                <w:t>e, sotsiaalseadustiku üldosa seaduse ja riigilõivuseadusega kohaliku omavalitsuse üksuse pädevusse antud ülesannete delegeerimine</w:t>
              </w:r>
            </w:hyperlink>
            <w:r w:rsidRPr="00B92F3F">
              <w:rPr>
                <w:color w:val="0000FF"/>
                <w:sz w:val="22"/>
                <w:szCs w:val="22"/>
              </w:rPr>
              <w:t xml:space="preserve">“ </w:t>
            </w:r>
          </w:p>
          <w:p w14:paraId="7F102F18" w14:textId="77777777" w:rsidR="00604DF3" w:rsidRPr="00B92F3F" w:rsidRDefault="00604DF3" w:rsidP="00604DF3">
            <w:pPr>
              <w:rPr>
                <w:color w:val="0000FF"/>
                <w:sz w:val="22"/>
                <w:szCs w:val="22"/>
                <w:u w:val="single"/>
              </w:rPr>
            </w:pPr>
            <w:r w:rsidRPr="00B92F3F">
              <w:rPr>
                <w:color w:val="0000FF"/>
                <w:sz w:val="22"/>
                <w:szCs w:val="22"/>
              </w:rPr>
              <w:fldChar w:fldCharType="begin"/>
            </w:r>
            <w:r w:rsidRPr="00B92F3F">
              <w:rPr>
                <w:color w:val="0000FF"/>
                <w:sz w:val="22"/>
                <w:szCs w:val="22"/>
              </w:rPr>
              <w:instrText xml:space="preserve"> HYPERLINK "https://www.riigiteataja.ee/akt/415102021004" </w:instrText>
            </w:r>
            <w:r w:rsidRPr="00B92F3F">
              <w:rPr>
                <w:color w:val="0000FF"/>
                <w:sz w:val="22"/>
                <w:szCs w:val="22"/>
              </w:rPr>
              <w:fldChar w:fldCharType="separate"/>
            </w:r>
            <w:r w:rsidRPr="00B92F3F">
              <w:rPr>
                <w:color w:val="0000FF"/>
                <w:sz w:val="22"/>
                <w:szCs w:val="22"/>
                <w:u w:val="single"/>
              </w:rPr>
              <w:t>Tallinna Linnavolik</w:t>
            </w:r>
            <w:r w:rsidRPr="00B92F3F">
              <w:rPr>
                <w:color w:val="0000FF"/>
                <w:sz w:val="22"/>
                <w:szCs w:val="22"/>
                <w:u w:val="single"/>
              </w:rPr>
              <w:t>o</w:t>
            </w:r>
            <w:r w:rsidRPr="00B92F3F">
              <w:rPr>
                <w:color w:val="0000FF"/>
                <w:sz w:val="22"/>
                <w:szCs w:val="22"/>
                <w:u w:val="single"/>
              </w:rPr>
              <w:t>gu 07.10.2021 määrus nr 24</w:t>
            </w:r>
            <w:r w:rsidRPr="00B92F3F">
              <w:rPr>
                <w:color w:val="0000FF"/>
                <w:u w:val="single"/>
              </w:rPr>
              <w:t xml:space="preserve"> „</w:t>
            </w:r>
            <w:proofErr w:type="spellStart"/>
            <w:r w:rsidRPr="00B92F3F">
              <w:rPr>
                <w:color w:val="0000FF"/>
                <w:sz w:val="22"/>
                <w:szCs w:val="22"/>
                <w:u w:val="single"/>
              </w:rPr>
              <w:t>Sotsiaalhoolekandelise</w:t>
            </w:r>
            <w:proofErr w:type="spellEnd"/>
            <w:r w:rsidRPr="00B92F3F">
              <w:rPr>
                <w:color w:val="0000FF"/>
                <w:sz w:val="22"/>
                <w:szCs w:val="22"/>
                <w:u w:val="single"/>
              </w:rPr>
              <w:t xml:space="preserve"> abi andmise kord"</w:t>
            </w:r>
          </w:p>
          <w:p w14:paraId="0481D319" w14:textId="2AEBA075" w:rsidR="00330B86" w:rsidRPr="001C50B4" w:rsidRDefault="00604DF3" w:rsidP="00604DF3">
            <w:pPr>
              <w:autoSpaceDE w:val="0"/>
              <w:autoSpaceDN w:val="0"/>
              <w:rPr>
                <w:sz w:val="22"/>
                <w:szCs w:val="22"/>
              </w:rPr>
            </w:pPr>
            <w:r w:rsidRPr="00B92F3F">
              <w:rPr>
                <w:color w:val="0000FF"/>
                <w:sz w:val="22"/>
                <w:szCs w:val="22"/>
              </w:rPr>
              <w:fldChar w:fldCharType="end"/>
            </w:r>
            <w:hyperlink r:id="rId12" w:history="1">
              <w:r w:rsidRPr="00B92F3F">
                <w:rPr>
                  <w:color w:val="0000FF"/>
                  <w:sz w:val="22"/>
                  <w:szCs w:val="22"/>
                  <w:u w:val="single"/>
                </w:rPr>
                <w:t>Tallinna Linnavolikogu 07.10.2021 mä</w:t>
              </w:r>
              <w:r w:rsidRPr="00B92F3F">
                <w:rPr>
                  <w:color w:val="0000FF"/>
                  <w:sz w:val="22"/>
                  <w:szCs w:val="22"/>
                  <w:u w:val="single"/>
                </w:rPr>
                <w:t>ä</w:t>
              </w:r>
              <w:r w:rsidRPr="00B92F3F">
                <w:rPr>
                  <w:color w:val="0000FF"/>
                  <w:sz w:val="22"/>
                  <w:szCs w:val="22"/>
                  <w:u w:val="single"/>
                </w:rPr>
                <w:t>rus nr 25 "Sotsiaalteenuste osutamise tingimused ja kord"</w:t>
              </w:r>
            </w:hyperlink>
          </w:p>
          <w:p w14:paraId="038C0ABA" w14:textId="77777777" w:rsidR="00330B86" w:rsidRPr="001C50B4" w:rsidRDefault="00330B86" w:rsidP="005411C0">
            <w:pPr>
              <w:autoSpaceDE w:val="0"/>
              <w:autoSpaceDN w:val="0"/>
              <w:rPr>
                <w:sz w:val="22"/>
                <w:szCs w:val="22"/>
              </w:rPr>
            </w:pPr>
          </w:p>
        </w:tc>
        <w:tc>
          <w:tcPr>
            <w:tcW w:w="1439" w:type="dxa"/>
            <w:tcBorders>
              <w:top w:val="nil"/>
              <w:left w:val="single" w:sz="4" w:space="0" w:color="auto"/>
              <w:bottom w:val="single" w:sz="4" w:space="0" w:color="auto"/>
              <w:right w:val="single" w:sz="12" w:space="0" w:color="auto"/>
            </w:tcBorders>
          </w:tcPr>
          <w:p w14:paraId="2E842E3B" w14:textId="77777777" w:rsidR="00330B86" w:rsidRPr="001C50B4" w:rsidRDefault="00330B86" w:rsidP="005411C0">
            <w:pPr>
              <w:rPr>
                <w:sz w:val="22"/>
                <w:szCs w:val="22"/>
              </w:rPr>
            </w:pPr>
          </w:p>
        </w:tc>
      </w:tr>
      <w:tr w:rsidR="00330B86" w:rsidRPr="001C50B4" w14:paraId="37EEE2EB" w14:textId="77777777" w:rsidTr="005411C0">
        <w:trPr>
          <w:gridAfter w:val="1"/>
          <w:wAfter w:w="454" w:type="dxa"/>
        </w:trPr>
        <w:tc>
          <w:tcPr>
            <w:tcW w:w="7848" w:type="dxa"/>
            <w:gridSpan w:val="7"/>
            <w:tcBorders>
              <w:top w:val="single" w:sz="4" w:space="0" w:color="auto"/>
              <w:left w:val="single" w:sz="12" w:space="0" w:color="auto"/>
              <w:bottom w:val="nil"/>
              <w:right w:val="single" w:sz="4" w:space="0" w:color="auto"/>
            </w:tcBorders>
            <w:shd w:val="clear" w:color="auto" w:fill="F3F3F3"/>
          </w:tcPr>
          <w:p w14:paraId="13B86B40" w14:textId="77777777" w:rsidR="00330B86" w:rsidRPr="001C50B4" w:rsidRDefault="00330B86" w:rsidP="005411C0">
            <w:pPr>
              <w:rPr>
                <w:sz w:val="22"/>
                <w:szCs w:val="22"/>
              </w:rPr>
            </w:pPr>
            <w:r w:rsidRPr="001C50B4">
              <w:rPr>
                <w:sz w:val="22"/>
                <w:szCs w:val="22"/>
              </w:rPr>
              <w:t>Linnavalitsuse õigusaktid</w:t>
            </w:r>
          </w:p>
        </w:tc>
        <w:tc>
          <w:tcPr>
            <w:tcW w:w="1439" w:type="dxa"/>
            <w:tcBorders>
              <w:top w:val="single" w:sz="4" w:space="0" w:color="auto"/>
              <w:left w:val="single" w:sz="4" w:space="0" w:color="auto"/>
              <w:bottom w:val="nil"/>
              <w:right w:val="single" w:sz="12" w:space="0" w:color="auto"/>
            </w:tcBorders>
            <w:shd w:val="clear" w:color="auto" w:fill="F3F3F3"/>
          </w:tcPr>
          <w:p w14:paraId="24F72262" w14:textId="77777777" w:rsidR="00330B86" w:rsidRPr="001C50B4" w:rsidRDefault="00330B86" w:rsidP="005411C0">
            <w:pPr>
              <w:rPr>
                <w:sz w:val="22"/>
                <w:szCs w:val="22"/>
              </w:rPr>
            </w:pPr>
            <w:r w:rsidRPr="001C50B4">
              <w:rPr>
                <w:sz w:val="22"/>
                <w:szCs w:val="22"/>
              </w:rPr>
              <w:t>Paragrahv</w:t>
            </w:r>
          </w:p>
        </w:tc>
      </w:tr>
      <w:tr w:rsidR="00330B86" w:rsidRPr="001C50B4" w14:paraId="7818915E" w14:textId="77777777" w:rsidTr="005411C0">
        <w:trPr>
          <w:gridAfter w:val="1"/>
          <w:wAfter w:w="454" w:type="dxa"/>
          <w:trHeight w:val="255"/>
        </w:trPr>
        <w:tc>
          <w:tcPr>
            <w:tcW w:w="7848" w:type="dxa"/>
            <w:gridSpan w:val="7"/>
            <w:tcBorders>
              <w:top w:val="nil"/>
              <w:left w:val="single" w:sz="12" w:space="0" w:color="auto"/>
              <w:bottom w:val="single" w:sz="4" w:space="0" w:color="auto"/>
              <w:right w:val="single" w:sz="4" w:space="0" w:color="auto"/>
            </w:tcBorders>
          </w:tcPr>
          <w:p w14:paraId="628418A0" w14:textId="77777777" w:rsidR="00330B86" w:rsidRPr="001C50B4" w:rsidRDefault="004F3AC0" w:rsidP="005411C0">
            <w:pPr>
              <w:pStyle w:val="Header"/>
              <w:rPr>
                <w:color w:val="0000FF"/>
                <w:sz w:val="22"/>
                <w:szCs w:val="22"/>
                <w:u w:val="single"/>
              </w:rPr>
            </w:pPr>
            <w:hyperlink r:id="rId13" w:history="1">
              <w:r w:rsidR="00330B86" w:rsidRPr="001C50B4">
                <w:rPr>
                  <w:rStyle w:val="Hyperlink"/>
                  <w:sz w:val="22"/>
                  <w:szCs w:val="22"/>
                </w:rPr>
                <w:t xml:space="preserve">Tallinna Linnavalitsuse </w:t>
              </w:r>
              <w:r w:rsidR="00330B86" w:rsidRPr="001C50B4">
                <w:rPr>
                  <w:rStyle w:val="Hyperlink"/>
                  <w:sz w:val="22"/>
                  <w:szCs w:val="22"/>
                </w:rPr>
                <w:t>2</w:t>
              </w:r>
              <w:r w:rsidR="00330B86" w:rsidRPr="001C50B4">
                <w:rPr>
                  <w:rStyle w:val="Hyperlink"/>
                  <w:sz w:val="22"/>
                  <w:szCs w:val="22"/>
                </w:rPr>
                <w:t>1.12.2005 määrus nr 124 „Tallinna Perekeskuse põhimäärus</w:t>
              </w:r>
            </w:hyperlink>
            <w:r w:rsidR="00330B86" w:rsidRPr="001C50B4">
              <w:rPr>
                <w:sz w:val="22"/>
                <w:szCs w:val="22"/>
              </w:rPr>
              <w:t>“</w:t>
            </w:r>
            <w:r w:rsidR="00330B86" w:rsidRPr="001C50B4">
              <w:rPr>
                <w:color w:val="0000FF"/>
                <w:sz w:val="22"/>
                <w:szCs w:val="22"/>
                <w:u w:val="single"/>
              </w:rPr>
              <w:t xml:space="preserve"> </w:t>
            </w:r>
          </w:p>
          <w:p w14:paraId="00B1A85E" w14:textId="728CDBF7" w:rsidR="00330B86" w:rsidRPr="001C50B4" w:rsidRDefault="00330B86" w:rsidP="005411C0">
            <w:pPr>
              <w:pStyle w:val="Header"/>
              <w:rPr>
                <w:sz w:val="22"/>
                <w:szCs w:val="22"/>
              </w:rPr>
            </w:pPr>
          </w:p>
        </w:tc>
        <w:tc>
          <w:tcPr>
            <w:tcW w:w="1439" w:type="dxa"/>
            <w:tcBorders>
              <w:top w:val="nil"/>
              <w:left w:val="single" w:sz="4" w:space="0" w:color="auto"/>
              <w:bottom w:val="single" w:sz="4" w:space="0" w:color="auto"/>
              <w:right w:val="single" w:sz="12" w:space="0" w:color="auto"/>
            </w:tcBorders>
          </w:tcPr>
          <w:p w14:paraId="3A94C363" w14:textId="3A5A007D" w:rsidR="001A63CD" w:rsidRPr="001C50B4" w:rsidRDefault="001A63CD" w:rsidP="001A63CD">
            <w:pPr>
              <w:rPr>
                <w:sz w:val="22"/>
                <w:szCs w:val="22"/>
              </w:rPr>
            </w:pPr>
          </w:p>
        </w:tc>
      </w:tr>
      <w:tr w:rsidR="00330B86" w:rsidRPr="001C50B4" w14:paraId="14CE996A" w14:textId="77777777" w:rsidTr="005411C0">
        <w:trPr>
          <w:gridAfter w:val="1"/>
          <w:wAfter w:w="454" w:type="dxa"/>
        </w:trPr>
        <w:tc>
          <w:tcPr>
            <w:tcW w:w="9287" w:type="dxa"/>
            <w:gridSpan w:val="8"/>
            <w:tcBorders>
              <w:top w:val="single" w:sz="4" w:space="0" w:color="auto"/>
              <w:left w:val="single" w:sz="12" w:space="0" w:color="auto"/>
              <w:bottom w:val="nil"/>
              <w:right w:val="single" w:sz="12" w:space="0" w:color="auto"/>
            </w:tcBorders>
            <w:shd w:val="clear" w:color="auto" w:fill="F3F3F3"/>
          </w:tcPr>
          <w:p w14:paraId="618DB7BC" w14:textId="77777777" w:rsidR="00330B86" w:rsidRPr="001C50B4" w:rsidRDefault="00330B86" w:rsidP="005411C0">
            <w:pPr>
              <w:rPr>
                <w:sz w:val="22"/>
                <w:szCs w:val="22"/>
              </w:rPr>
            </w:pPr>
            <w:r w:rsidRPr="001C50B4">
              <w:rPr>
                <w:sz w:val="22"/>
                <w:szCs w:val="22"/>
              </w:rPr>
              <w:t>Ametkondlikud regulatiivaktid</w:t>
            </w:r>
          </w:p>
        </w:tc>
      </w:tr>
      <w:tr w:rsidR="00330B86" w:rsidRPr="001C50B4" w14:paraId="3A89CCEE" w14:textId="77777777" w:rsidTr="005411C0">
        <w:trPr>
          <w:gridAfter w:val="1"/>
          <w:wAfter w:w="454" w:type="dxa"/>
          <w:trHeight w:val="235"/>
        </w:trPr>
        <w:tc>
          <w:tcPr>
            <w:tcW w:w="9287" w:type="dxa"/>
            <w:gridSpan w:val="8"/>
            <w:tcBorders>
              <w:top w:val="nil"/>
              <w:left w:val="single" w:sz="12" w:space="0" w:color="auto"/>
              <w:bottom w:val="single" w:sz="4" w:space="0" w:color="auto"/>
              <w:right w:val="single" w:sz="12" w:space="0" w:color="auto"/>
            </w:tcBorders>
          </w:tcPr>
          <w:p w14:paraId="54E0437C" w14:textId="77777777" w:rsidR="00330B86" w:rsidRPr="001C50B4" w:rsidRDefault="00330B86" w:rsidP="005411C0">
            <w:pPr>
              <w:pStyle w:val="Header"/>
              <w:tabs>
                <w:tab w:val="clear" w:pos="4153"/>
                <w:tab w:val="clear" w:pos="8306"/>
                <w:tab w:val="left" w:pos="1290"/>
              </w:tabs>
              <w:rPr>
                <w:sz w:val="22"/>
                <w:szCs w:val="22"/>
              </w:rPr>
            </w:pPr>
          </w:p>
        </w:tc>
      </w:tr>
      <w:tr w:rsidR="00330B86" w:rsidRPr="001C50B4" w14:paraId="1195E419" w14:textId="77777777" w:rsidTr="005411C0">
        <w:trPr>
          <w:gridAfter w:val="1"/>
          <w:wAfter w:w="454" w:type="dxa"/>
        </w:trPr>
        <w:tc>
          <w:tcPr>
            <w:tcW w:w="2839" w:type="dxa"/>
            <w:gridSpan w:val="2"/>
            <w:tcBorders>
              <w:top w:val="single" w:sz="12" w:space="0" w:color="auto"/>
              <w:left w:val="single" w:sz="12" w:space="0" w:color="auto"/>
              <w:bottom w:val="nil"/>
              <w:right w:val="single" w:sz="4" w:space="0" w:color="auto"/>
            </w:tcBorders>
            <w:shd w:val="clear" w:color="auto" w:fill="F3F3F3"/>
          </w:tcPr>
          <w:p w14:paraId="53879AFB" w14:textId="77777777" w:rsidR="00330B86" w:rsidRPr="001C50B4" w:rsidRDefault="00330B86" w:rsidP="005411C0">
            <w:pPr>
              <w:pStyle w:val="BodyText"/>
              <w:rPr>
                <w:b/>
                <w:bCs/>
                <w:sz w:val="22"/>
                <w:szCs w:val="22"/>
              </w:rPr>
            </w:pPr>
            <w:r w:rsidRPr="001C50B4">
              <w:rPr>
                <w:b/>
                <w:bCs/>
                <w:sz w:val="22"/>
                <w:szCs w:val="22"/>
              </w:rPr>
              <w:t>Toote sihtgrupi nimetus</w:t>
            </w:r>
          </w:p>
        </w:tc>
        <w:tc>
          <w:tcPr>
            <w:tcW w:w="6448" w:type="dxa"/>
            <w:gridSpan w:val="6"/>
            <w:tcBorders>
              <w:top w:val="single" w:sz="12" w:space="0" w:color="auto"/>
              <w:left w:val="single" w:sz="4" w:space="0" w:color="auto"/>
              <w:bottom w:val="single" w:sz="4" w:space="0" w:color="auto"/>
              <w:right w:val="single" w:sz="12" w:space="0" w:color="auto"/>
            </w:tcBorders>
          </w:tcPr>
          <w:p w14:paraId="145164D4" w14:textId="77777777" w:rsidR="00330B86" w:rsidRPr="001C50B4" w:rsidRDefault="00FD79CA" w:rsidP="005E61BC">
            <w:pPr>
              <w:rPr>
                <w:sz w:val="22"/>
                <w:szCs w:val="22"/>
              </w:rPr>
            </w:pPr>
            <w:r>
              <w:rPr>
                <w:sz w:val="22"/>
                <w:szCs w:val="22"/>
              </w:rPr>
              <w:t>Tugiisikuteenust vajavad lapsed</w:t>
            </w:r>
          </w:p>
        </w:tc>
      </w:tr>
      <w:tr w:rsidR="00330B86" w:rsidRPr="001C50B4" w14:paraId="75116D5C" w14:textId="77777777" w:rsidTr="005411C0">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shd w:val="clear" w:color="auto" w:fill="F3F3F3"/>
          </w:tcPr>
          <w:p w14:paraId="3E5C46B5" w14:textId="77777777" w:rsidR="00330B86" w:rsidRPr="001C50B4" w:rsidRDefault="00330B86" w:rsidP="005411C0">
            <w:pPr>
              <w:rPr>
                <w:b/>
                <w:bCs/>
                <w:sz w:val="22"/>
                <w:szCs w:val="22"/>
              </w:rPr>
            </w:pPr>
            <w:r w:rsidRPr="001C50B4">
              <w:rPr>
                <w:b/>
                <w:bCs/>
                <w:sz w:val="22"/>
                <w:szCs w:val="22"/>
              </w:rPr>
              <w:t xml:space="preserve">Mõõdiku nimetus    </w:t>
            </w:r>
          </w:p>
        </w:tc>
      </w:tr>
      <w:tr w:rsidR="00330B86" w:rsidRPr="001C50B4" w14:paraId="078FF4E1" w14:textId="77777777" w:rsidTr="005411C0">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14:paraId="389D59EF" w14:textId="77777777" w:rsidR="00330B86" w:rsidRPr="001C50B4" w:rsidRDefault="00FD79CA" w:rsidP="00417A94">
            <w:pPr>
              <w:rPr>
                <w:sz w:val="22"/>
                <w:szCs w:val="22"/>
              </w:rPr>
            </w:pPr>
            <w:r>
              <w:rPr>
                <w:sz w:val="22"/>
                <w:szCs w:val="22"/>
                <w:lang w:eastAsia="et-EE"/>
              </w:rPr>
              <w:t>Teenuseid saanud</w:t>
            </w:r>
            <w:r w:rsidR="005E61BC" w:rsidRPr="001C50B4">
              <w:rPr>
                <w:sz w:val="22"/>
                <w:szCs w:val="22"/>
                <w:lang w:eastAsia="et-EE"/>
              </w:rPr>
              <w:t xml:space="preserve"> laste arv</w:t>
            </w:r>
            <w:r w:rsidR="00417A94" w:rsidRPr="001C50B4">
              <w:rPr>
                <w:sz w:val="22"/>
                <w:szCs w:val="22"/>
                <w:lang w:eastAsia="et-EE"/>
              </w:rPr>
              <w:t xml:space="preserve"> (jooksev aasta)</w:t>
            </w:r>
            <w:r w:rsidR="005E61BC" w:rsidRPr="001C50B4">
              <w:rPr>
                <w:sz w:val="22"/>
                <w:szCs w:val="22"/>
                <w:lang w:eastAsia="et-EE"/>
              </w:rPr>
              <w:t>.</w:t>
            </w:r>
          </w:p>
        </w:tc>
      </w:tr>
      <w:tr w:rsidR="00330B86" w:rsidRPr="001C50B4" w14:paraId="1FDF3B19" w14:textId="77777777" w:rsidTr="005411C0">
        <w:trPr>
          <w:gridAfter w:val="1"/>
          <w:wAfter w:w="454" w:type="dxa"/>
          <w:trHeight w:val="27"/>
        </w:trPr>
        <w:tc>
          <w:tcPr>
            <w:tcW w:w="9287" w:type="dxa"/>
            <w:gridSpan w:val="8"/>
            <w:tcBorders>
              <w:top w:val="single" w:sz="4" w:space="0" w:color="auto"/>
              <w:left w:val="single" w:sz="12" w:space="0" w:color="auto"/>
              <w:bottom w:val="single" w:sz="4" w:space="0" w:color="auto"/>
              <w:right w:val="single" w:sz="12" w:space="0" w:color="auto"/>
            </w:tcBorders>
          </w:tcPr>
          <w:p w14:paraId="38B2010E" w14:textId="77777777" w:rsidR="00330B86" w:rsidRPr="001C50B4" w:rsidRDefault="00330B86" w:rsidP="005411C0">
            <w:pPr>
              <w:rPr>
                <w:sz w:val="22"/>
                <w:szCs w:val="22"/>
              </w:rPr>
            </w:pPr>
          </w:p>
        </w:tc>
      </w:tr>
      <w:tr w:rsidR="00330B86" w:rsidRPr="001C50B4" w14:paraId="3C88495A" w14:textId="77777777" w:rsidTr="005411C0">
        <w:trPr>
          <w:gridAfter w:val="1"/>
          <w:wAfter w:w="454" w:type="dxa"/>
          <w:trHeight w:val="332"/>
        </w:trPr>
        <w:tc>
          <w:tcPr>
            <w:tcW w:w="9287" w:type="dxa"/>
            <w:gridSpan w:val="8"/>
            <w:tcBorders>
              <w:top w:val="single" w:sz="12" w:space="0" w:color="auto"/>
              <w:left w:val="single" w:sz="12" w:space="0" w:color="auto"/>
              <w:bottom w:val="nil"/>
              <w:right w:val="single" w:sz="12" w:space="0" w:color="auto"/>
            </w:tcBorders>
            <w:shd w:val="clear" w:color="auto" w:fill="F3F3F3"/>
          </w:tcPr>
          <w:p w14:paraId="51EAECB9" w14:textId="77777777" w:rsidR="00330B86" w:rsidRPr="001C50B4" w:rsidRDefault="00330B86" w:rsidP="005411C0">
            <w:pPr>
              <w:rPr>
                <w:sz w:val="22"/>
                <w:szCs w:val="22"/>
              </w:rPr>
            </w:pPr>
            <w:r w:rsidRPr="001C50B4">
              <w:rPr>
                <w:sz w:val="22"/>
                <w:szCs w:val="22"/>
              </w:rPr>
              <w:lastRenderedPageBreak/>
              <w:t xml:space="preserve">Märkused, kommentaarid </w:t>
            </w:r>
          </w:p>
        </w:tc>
      </w:tr>
      <w:tr w:rsidR="00330B86" w:rsidRPr="001C50B4" w14:paraId="732ABB73" w14:textId="77777777" w:rsidTr="005411C0">
        <w:trPr>
          <w:gridAfter w:val="1"/>
          <w:wAfter w:w="454" w:type="dxa"/>
        </w:trPr>
        <w:tc>
          <w:tcPr>
            <w:tcW w:w="3528" w:type="dxa"/>
            <w:gridSpan w:val="3"/>
            <w:tcBorders>
              <w:top w:val="single" w:sz="12" w:space="0" w:color="auto"/>
              <w:left w:val="single" w:sz="12" w:space="0" w:color="auto"/>
              <w:bottom w:val="nil"/>
              <w:right w:val="single" w:sz="4" w:space="0" w:color="auto"/>
            </w:tcBorders>
            <w:shd w:val="clear" w:color="auto" w:fill="F3F3F3"/>
          </w:tcPr>
          <w:p w14:paraId="5372DADC" w14:textId="77777777" w:rsidR="00330B86" w:rsidRPr="001C50B4" w:rsidRDefault="00330B86" w:rsidP="005411C0">
            <w:pPr>
              <w:rPr>
                <w:sz w:val="22"/>
                <w:szCs w:val="22"/>
              </w:rPr>
            </w:pPr>
            <w:r w:rsidRPr="001C50B4">
              <w:rPr>
                <w:sz w:val="22"/>
                <w:szCs w:val="22"/>
              </w:rPr>
              <w:t>Ametiasutuse juht</w:t>
            </w:r>
          </w:p>
        </w:tc>
        <w:tc>
          <w:tcPr>
            <w:tcW w:w="3239" w:type="dxa"/>
            <w:gridSpan w:val="3"/>
            <w:tcBorders>
              <w:top w:val="single" w:sz="12" w:space="0" w:color="auto"/>
              <w:left w:val="single" w:sz="4" w:space="0" w:color="auto"/>
              <w:bottom w:val="nil"/>
              <w:right w:val="single" w:sz="4" w:space="0" w:color="auto"/>
            </w:tcBorders>
            <w:shd w:val="clear" w:color="auto" w:fill="F3F3F3"/>
          </w:tcPr>
          <w:p w14:paraId="7843099A" w14:textId="77777777" w:rsidR="00330B86" w:rsidRPr="001C50B4" w:rsidRDefault="00330B86" w:rsidP="005411C0">
            <w:pPr>
              <w:rPr>
                <w:sz w:val="22"/>
                <w:szCs w:val="22"/>
              </w:rPr>
            </w:pPr>
            <w:r w:rsidRPr="001C50B4">
              <w:rPr>
                <w:sz w:val="22"/>
                <w:szCs w:val="22"/>
              </w:rPr>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14:paraId="3ED4576D" w14:textId="77777777" w:rsidR="00330B86" w:rsidRPr="001C50B4" w:rsidRDefault="00330B86" w:rsidP="005411C0">
            <w:pPr>
              <w:rPr>
                <w:sz w:val="22"/>
                <w:szCs w:val="22"/>
              </w:rPr>
            </w:pPr>
            <w:r w:rsidRPr="001C50B4">
              <w:rPr>
                <w:sz w:val="22"/>
                <w:szCs w:val="22"/>
              </w:rPr>
              <w:t>Kuupäev</w:t>
            </w:r>
          </w:p>
        </w:tc>
      </w:tr>
      <w:tr w:rsidR="00330B86" w:rsidRPr="001C50B4" w14:paraId="129B3645" w14:textId="77777777" w:rsidTr="005411C0">
        <w:trPr>
          <w:gridAfter w:val="1"/>
          <w:wAfter w:w="454" w:type="dxa"/>
          <w:trHeight w:val="414"/>
        </w:trPr>
        <w:tc>
          <w:tcPr>
            <w:tcW w:w="3528" w:type="dxa"/>
            <w:gridSpan w:val="3"/>
            <w:tcBorders>
              <w:top w:val="nil"/>
              <w:left w:val="single" w:sz="12" w:space="0" w:color="auto"/>
              <w:bottom w:val="single" w:sz="12" w:space="0" w:color="auto"/>
              <w:right w:val="single" w:sz="4" w:space="0" w:color="auto"/>
            </w:tcBorders>
            <w:shd w:val="clear" w:color="auto" w:fill="F3F3F3"/>
          </w:tcPr>
          <w:p w14:paraId="49661639" w14:textId="77777777" w:rsidR="00330B86" w:rsidRPr="001C50B4" w:rsidRDefault="00FD79CA" w:rsidP="005411C0">
            <w:pPr>
              <w:pStyle w:val="Header"/>
              <w:rPr>
                <w:sz w:val="22"/>
                <w:szCs w:val="22"/>
              </w:rPr>
            </w:pPr>
            <w:r>
              <w:rPr>
                <w:sz w:val="22"/>
                <w:szCs w:val="22"/>
              </w:rPr>
              <w:t>Raimo Saadi</w:t>
            </w:r>
          </w:p>
        </w:tc>
        <w:tc>
          <w:tcPr>
            <w:tcW w:w="3239" w:type="dxa"/>
            <w:gridSpan w:val="3"/>
            <w:tcBorders>
              <w:top w:val="nil"/>
              <w:left w:val="single" w:sz="4" w:space="0" w:color="auto"/>
              <w:bottom w:val="single" w:sz="12" w:space="0" w:color="auto"/>
              <w:right w:val="single" w:sz="4" w:space="0" w:color="auto"/>
            </w:tcBorders>
            <w:shd w:val="clear" w:color="auto" w:fill="F3F3F3"/>
          </w:tcPr>
          <w:p w14:paraId="6C6F74D3" w14:textId="6F0C237D" w:rsidR="00330B86" w:rsidRPr="001C50B4" w:rsidRDefault="00C816C6" w:rsidP="005411C0">
            <w:pPr>
              <w:rPr>
                <w:sz w:val="22"/>
                <w:szCs w:val="22"/>
              </w:rPr>
            </w:pPr>
            <w:r w:rsidRPr="001C50B4">
              <w:rPr>
                <w:sz w:val="22"/>
                <w:szCs w:val="22"/>
              </w:rPr>
              <w:t>K</w:t>
            </w:r>
            <w:r w:rsidR="00650DB0">
              <w:rPr>
                <w:sz w:val="22"/>
                <w:szCs w:val="22"/>
              </w:rPr>
              <w:t>laarika Kaat</w:t>
            </w:r>
          </w:p>
        </w:tc>
        <w:tc>
          <w:tcPr>
            <w:tcW w:w="2520" w:type="dxa"/>
            <w:gridSpan w:val="2"/>
            <w:tcBorders>
              <w:top w:val="nil"/>
              <w:left w:val="single" w:sz="4" w:space="0" w:color="auto"/>
              <w:bottom w:val="single" w:sz="12" w:space="0" w:color="auto"/>
              <w:right w:val="single" w:sz="12" w:space="0" w:color="auto"/>
            </w:tcBorders>
            <w:shd w:val="clear" w:color="auto" w:fill="F3F3F3"/>
          </w:tcPr>
          <w:p w14:paraId="0AE1C6FB" w14:textId="61D3DCCB" w:rsidR="00330B86" w:rsidRPr="001C50B4" w:rsidRDefault="00650DB0" w:rsidP="005411C0">
            <w:pPr>
              <w:rPr>
                <w:sz w:val="22"/>
                <w:szCs w:val="22"/>
              </w:rPr>
            </w:pPr>
            <w:r>
              <w:rPr>
                <w:sz w:val="22"/>
                <w:szCs w:val="22"/>
              </w:rPr>
              <w:t>02.01.2022</w:t>
            </w:r>
          </w:p>
        </w:tc>
      </w:tr>
    </w:tbl>
    <w:p w14:paraId="677DB98C" w14:textId="77777777" w:rsidR="00330B86" w:rsidRPr="001C50B4" w:rsidRDefault="00330B86" w:rsidP="00330B86">
      <w:pPr>
        <w:pStyle w:val="Lisatekst"/>
        <w:numPr>
          <w:ilvl w:val="0"/>
          <w:numId w:val="0"/>
        </w:numPr>
        <w:rPr>
          <w:sz w:val="22"/>
          <w:szCs w:val="22"/>
        </w:rPr>
      </w:pPr>
    </w:p>
    <w:p w14:paraId="5D4430CF" w14:textId="77777777" w:rsidR="00771D28" w:rsidRPr="00600590" w:rsidRDefault="00771D28">
      <w:pPr>
        <w:rPr>
          <w:sz w:val="22"/>
          <w:szCs w:val="22"/>
        </w:rPr>
      </w:pPr>
    </w:p>
    <w:sectPr w:rsidR="00771D28" w:rsidRPr="00600590">
      <w:headerReference w:type="default" r:id="rId14"/>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B6C9E" w14:textId="77777777" w:rsidR="00201CC5" w:rsidRDefault="00201CC5">
      <w:r>
        <w:separator/>
      </w:r>
    </w:p>
  </w:endnote>
  <w:endnote w:type="continuationSeparator" w:id="0">
    <w:p w14:paraId="5BD61988" w14:textId="77777777" w:rsidR="00201CC5" w:rsidRDefault="002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5BCB" w14:textId="77777777" w:rsidR="00201CC5" w:rsidRDefault="00201CC5">
      <w:r>
        <w:separator/>
      </w:r>
    </w:p>
  </w:footnote>
  <w:footnote w:type="continuationSeparator" w:id="0">
    <w:p w14:paraId="7520A9D3" w14:textId="77777777" w:rsidR="00201CC5" w:rsidRDefault="0020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69E3" w14:textId="77777777" w:rsidR="00C728EE" w:rsidRDefault="005E61B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896">
      <w:rPr>
        <w:rStyle w:val="PageNumber"/>
        <w:noProof/>
      </w:rPr>
      <w:t>2</w:t>
    </w:r>
    <w:r>
      <w:rPr>
        <w:rStyle w:val="PageNumber"/>
      </w:rPr>
      <w:fldChar w:fldCharType="end"/>
    </w:r>
  </w:p>
  <w:p w14:paraId="19BDEBC7" w14:textId="77777777" w:rsidR="00C728EE" w:rsidRDefault="004F3A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46A35"/>
    <w:multiLevelType w:val="hybridMultilevel"/>
    <w:tmpl w:val="2914415E"/>
    <w:lvl w:ilvl="0" w:tplc="0409000F">
      <w:start w:val="1"/>
      <w:numFmt w:val="bullet"/>
      <w:lvlText w:val=""/>
      <w:lvlJc w:val="left"/>
      <w:pPr>
        <w:tabs>
          <w:tab w:val="num" w:pos="720"/>
        </w:tabs>
        <w:ind w:left="720" w:hanging="360"/>
      </w:pPr>
      <w:rPr>
        <w:rFonts w:ascii="Symbol" w:hAnsi="Symbol" w:hint="default"/>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412027A1"/>
    <w:multiLevelType w:val="multilevel"/>
    <w:tmpl w:val="218E9BFC"/>
    <w:lvl w:ilvl="0">
      <w:start w:val="1"/>
      <w:numFmt w:val="decimal"/>
      <w:pStyle w:val="Lisatekst"/>
      <w:suff w:val="space"/>
      <w:lvlText w:val="%1."/>
      <w:lvlJc w:val="left"/>
      <w:rPr>
        <w:rFonts w:hint="default"/>
      </w:rPr>
    </w:lvl>
    <w:lvl w:ilvl="1">
      <w:start w:val="1"/>
      <w:numFmt w:val="decimal"/>
      <w:pStyle w:val="Bodyd"/>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lvlText w:val="%1.%2.%3.%4.%5.%6.%7"/>
      <w:lvlJc w:val="left"/>
      <w:pPr>
        <w:tabs>
          <w:tab w:val="num" w:pos="4415"/>
        </w:tabs>
        <w:ind w:left="4415" w:hanging="1296"/>
      </w:pPr>
      <w:rPr>
        <w:rFonts w:hint="default"/>
      </w:rPr>
    </w:lvl>
    <w:lvl w:ilvl="7">
      <w:start w:val="1"/>
      <w:numFmt w:val="decimal"/>
      <w:lvlText w:val="%1.%2.%3.%4.%5.%6.%7.%8"/>
      <w:lvlJc w:val="left"/>
      <w:pPr>
        <w:tabs>
          <w:tab w:val="num" w:pos="4559"/>
        </w:tabs>
        <w:ind w:left="4559" w:hanging="1440"/>
      </w:pPr>
      <w:rPr>
        <w:rFonts w:hint="default"/>
      </w:rPr>
    </w:lvl>
    <w:lvl w:ilvl="8">
      <w:start w:val="1"/>
      <w:numFmt w:val="decimal"/>
      <w:lvlText w:val="%1.%2.%3.%4.%5.%6.%7.%8.%9"/>
      <w:lvlJc w:val="left"/>
      <w:pPr>
        <w:tabs>
          <w:tab w:val="num" w:pos="4703"/>
        </w:tabs>
        <w:ind w:left="4703" w:hanging="1584"/>
      </w:pPr>
      <w:rPr>
        <w:rFonts w:hint="default"/>
      </w:rPr>
    </w:lvl>
  </w:abstractNum>
  <w:abstractNum w:abstractNumId="2" w15:restartNumberingAfterBreak="0">
    <w:nsid w:val="600E4DDA"/>
    <w:multiLevelType w:val="hybridMultilevel"/>
    <w:tmpl w:val="215C4B0C"/>
    <w:lvl w:ilvl="0" w:tplc="0486D0F0">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86"/>
    <w:rsid w:val="000657F4"/>
    <w:rsid w:val="000D5563"/>
    <w:rsid w:val="001A63CD"/>
    <w:rsid w:val="001C50B4"/>
    <w:rsid w:val="00201CC5"/>
    <w:rsid w:val="00282A8A"/>
    <w:rsid w:val="00330B86"/>
    <w:rsid w:val="003816D4"/>
    <w:rsid w:val="00417A94"/>
    <w:rsid w:val="004216C3"/>
    <w:rsid w:val="0048790A"/>
    <w:rsid w:val="004E2293"/>
    <w:rsid w:val="004F3AC0"/>
    <w:rsid w:val="00515C0E"/>
    <w:rsid w:val="005263A6"/>
    <w:rsid w:val="005E61BC"/>
    <w:rsid w:val="00600590"/>
    <w:rsid w:val="00604DF3"/>
    <w:rsid w:val="00650DB0"/>
    <w:rsid w:val="006B3D2C"/>
    <w:rsid w:val="006C39C1"/>
    <w:rsid w:val="007143BC"/>
    <w:rsid w:val="00765EF0"/>
    <w:rsid w:val="00771D28"/>
    <w:rsid w:val="00927C96"/>
    <w:rsid w:val="00AD0777"/>
    <w:rsid w:val="00B427AA"/>
    <w:rsid w:val="00C816C6"/>
    <w:rsid w:val="00D04B0E"/>
    <w:rsid w:val="00D246E7"/>
    <w:rsid w:val="00E427B8"/>
    <w:rsid w:val="00E64896"/>
    <w:rsid w:val="00EB07C0"/>
    <w:rsid w:val="00FD79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3983"/>
  <w15:chartTrackingRefBased/>
  <w15:docId w15:val="{C7524A61-2DBD-4EFE-B1E4-CCC23DFC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86"/>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B86"/>
    <w:pPr>
      <w:tabs>
        <w:tab w:val="center" w:pos="4153"/>
        <w:tab w:val="right" w:pos="8306"/>
      </w:tabs>
    </w:pPr>
  </w:style>
  <w:style w:type="character" w:customStyle="1" w:styleId="HeaderChar">
    <w:name w:val="Header Char"/>
    <w:basedOn w:val="DefaultParagraphFont"/>
    <w:link w:val="Header"/>
    <w:rsid w:val="00330B86"/>
    <w:rPr>
      <w:rFonts w:ascii="Times New Roman" w:eastAsia="Times New Roman" w:hAnsi="Times New Roman" w:cs="Times New Roman"/>
      <w:sz w:val="24"/>
      <w:szCs w:val="24"/>
    </w:rPr>
  </w:style>
  <w:style w:type="paragraph" w:styleId="BodyText">
    <w:name w:val="Body Text"/>
    <w:basedOn w:val="Normal"/>
    <w:link w:val="BodyTextChar"/>
    <w:rsid w:val="00330B86"/>
  </w:style>
  <w:style w:type="character" w:customStyle="1" w:styleId="BodyTextChar">
    <w:name w:val="Body Text Char"/>
    <w:basedOn w:val="DefaultParagraphFont"/>
    <w:link w:val="BodyText"/>
    <w:rsid w:val="00330B86"/>
    <w:rPr>
      <w:rFonts w:ascii="Times New Roman" w:eastAsia="Times New Roman" w:hAnsi="Times New Roman" w:cs="Times New Roman"/>
      <w:sz w:val="24"/>
      <w:szCs w:val="24"/>
    </w:rPr>
  </w:style>
  <w:style w:type="character" w:styleId="PageNumber">
    <w:name w:val="page number"/>
    <w:basedOn w:val="DefaultParagraphFont"/>
    <w:rsid w:val="00330B86"/>
  </w:style>
  <w:style w:type="paragraph" w:customStyle="1" w:styleId="Lisatekst">
    <w:name w:val="Lisatekst"/>
    <w:basedOn w:val="BodyText"/>
    <w:rsid w:val="00330B86"/>
    <w:pPr>
      <w:numPr>
        <w:numId w:val="1"/>
      </w:numPr>
      <w:tabs>
        <w:tab w:val="left" w:pos="6521"/>
      </w:tabs>
      <w:spacing w:before="120"/>
    </w:pPr>
  </w:style>
  <w:style w:type="paragraph" w:customStyle="1" w:styleId="Bodyd">
    <w:name w:val="Bodyd"/>
    <w:basedOn w:val="Normal"/>
    <w:rsid w:val="00330B86"/>
    <w:pPr>
      <w:numPr>
        <w:ilvl w:val="1"/>
        <w:numId w:val="1"/>
      </w:numPr>
      <w:jc w:val="left"/>
    </w:pPr>
  </w:style>
  <w:style w:type="character" w:styleId="Hyperlink">
    <w:name w:val="Hyperlink"/>
    <w:rsid w:val="00330B86"/>
    <w:rPr>
      <w:color w:val="0000FF"/>
      <w:u w:val="single"/>
    </w:rPr>
  </w:style>
  <w:style w:type="character" w:styleId="Strong">
    <w:name w:val="Strong"/>
    <w:uiPriority w:val="22"/>
    <w:qFormat/>
    <w:rsid w:val="00330B86"/>
    <w:rPr>
      <w:b/>
      <w:bCs/>
    </w:rPr>
  </w:style>
  <w:style w:type="paragraph" w:styleId="ListParagraph">
    <w:name w:val="List Paragraph"/>
    <w:basedOn w:val="Normal"/>
    <w:uiPriority w:val="34"/>
    <w:qFormat/>
    <w:rsid w:val="00330B86"/>
    <w:pPr>
      <w:spacing w:after="200" w:line="276" w:lineRule="auto"/>
      <w:ind w:left="720"/>
      <w:contextualSpacing/>
      <w:jc w:val="left"/>
    </w:pPr>
    <w:rPr>
      <w:rFonts w:ascii="Calibri" w:hAnsi="Calibri"/>
      <w:sz w:val="22"/>
      <w:szCs w:val="22"/>
      <w:lang w:eastAsia="et-EE"/>
    </w:rPr>
  </w:style>
  <w:style w:type="character" w:styleId="FollowedHyperlink">
    <w:name w:val="FollowedHyperlink"/>
    <w:basedOn w:val="DefaultParagraphFont"/>
    <w:uiPriority w:val="99"/>
    <w:semiHidden/>
    <w:unhideWhenUsed/>
    <w:rsid w:val="001A63CD"/>
    <w:rPr>
      <w:color w:val="954F72" w:themeColor="followedHyperlink"/>
      <w:u w:val="single"/>
    </w:rPr>
  </w:style>
  <w:style w:type="character" w:styleId="UnresolvedMention">
    <w:name w:val="Unresolved Mention"/>
    <w:basedOn w:val="DefaultParagraphFont"/>
    <w:uiPriority w:val="99"/>
    <w:semiHidden/>
    <w:unhideWhenUsed/>
    <w:rsid w:val="004F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9648">
      <w:bodyDiv w:val="1"/>
      <w:marLeft w:val="0"/>
      <w:marRight w:val="0"/>
      <w:marTop w:val="0"/>
      <w:marBottom w:val="0"/>
      <w:divBdr>
        <w:top w:val="none" w:sz="0" w:space="0" w:color="auto"/>
        <w:left w:val="none" w:sz="0" w:space="0" w:color="auto"/>
        <w:bottom w:val="none" w:sz="0" w:space="0" w:color="auto"/>
        <w:right w:val="none" w:sz="0" w:space="0" w:color="auto"/>
      </w:divBdr>
    </w:div>
    <w:div w:id="12398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12122018049?leiaKehtiv" TargetMode="External"/><Relationship Id="rId13" Type="http://schemas.openxmlformats.org/officeDocument/2006/relationships/hyperlink" Target="https://www.riigiteataja.ee/akt/408082013034" TargetMode="External"/><Relationship Id="rId3" Type="http://schemas.openxmlformats.org/officeDocument/2006/relationships/settings" Target="settings.xml"/><Relationship Id="rId7" Type="http://schemas.openxmlformats.org/officeDocument/2006/relationships/hyperlink" Target="https://www.riigiteataja.ee/akt/130122015005?leiaKehtiv" TargetMode="External"/><Relationship Id="rId12" Type="http://schemas.openxmlformats.org/officeDocument/2006/relationships/hyperlink" Target="https://www.riigiteataja.ee/akt/415102021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03032016014?leiaKehti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iigiteataja.ee/akt/430082013001?leiaKehtiv" TargetMode="External"/><Relationship Id="rId4" Type="http://schemas.openxmlformats.org/officeDocument/2006/relationships/webSettings" Target="webSettings.xml"/><Relationship Id="rId9" Type="http://schemas.openxmlformats.org/officeDocument/2006/relationships/hyperlink" Target="https://teele.tallinn.ee/documents/104476/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2926</Characters>
  <Application>Microsoft Office Word</Application>
  <DocSecurity>4</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Tallinna Linnakantselei</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Tarmo Kurves</dc:creator>
  <cp:keywords/>
  <dc:description/>
  <cp:lastModifiedBy>Anne Viinapuu</cp:lastModifiedBy>
  <cp:revision>2</cp:revision>
  <dcterms:created xsi:type="dcterms:W3CDTF">2022-01-27T09:44:00Z</dcterms:created>
  <dcterms:modified xsi:type="dcterms:W3CDTF">2022-01-27T09:44:00Z</dcterms:modified>
</cp:coreProperties>
</file>